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313"/>
        </w:tabs>
        <w:autoSpaceDE w:val="0"/>
        <w:autoSpaceDN w:val="0"/>
        <w:spacing w:before="60"/>
        <w:jc w:val="left"/>
        <w:rPr>
          <w:rFonts w:ascii="黑体" w:hAnsi="仿宋_GB2312" w:eastAsia="黑体" w:cs="仿宋_GB2312"/>
          <w:kern w:val="0"/>
          <w:sz w:val="30"/>
          <w:szCs w:val="30"/>
          <w:lang w:bidi="zh-CN"/>
        </w:rPr>
      </w:pPr>
      <w:r>
        <w:rPr>
          <w:rFonts w:hint="eastAsia" w:ascii="黑体" w:hAnsi="仿宋_GB2312" w:eastAsia="黑体" w:cs="仿宋_GB2312"/>
          <w:kern w:val="0"/>
          <w:sz w:val="30"/>
          <w:szCs w:val="30"/>
          <w:lang w:val="zh-CN" w:bidi="zh-CN"/>
        </w:rPr>
        <w:t>附件</w:t>
      </w:r>
      <w:r>
        <w:rPr>
          <w:rFonts w:hint="eastAsia" w:ascii="黑体" w:hAnsi="仿宋_GB2312" w:eastAsia="黑体" w:cs="仿宋_GB2312"/>
          <w:kern w:val="0"/>
          <w:sz w:val="30"/>
          <w:szCs w:val="30"/>
          <w:lang w:val="en-US" w:bidi="zh-CN"/>
        </w:rPr>
        <w:t>2</w:t>
      </w:r>
    </w:p>
    <w:p>
      <w:pPr>
        <w:tabs>
          <w:tab w:val="left" w:pos="9271"/>
        </w:tabs>
        <w:autoSpaceDE w:val="0"/>
        <w:autoSpaceDN w:val="0"/>
        <w:spacing w:before="129"/>
        <w:ind w:right="111"/>
        <w:jc w:val="center"/>
        <w:outlineLvl w:val="0"/>
        <w:rPr>
          <w:rFonts w:ascii="宋体" w:hAnsi="宋体" w:eastAsia="宋体" w:cs="宋体"/>
          <w:kern w:val="0"/>
          <w:sz w:val="44"/>
          <w:szCs w:val="44"/>
          <w:lang w:val="zh-CN" w:bidi="zh-CN"/>
        </w:rPr>
      </w:pPr>
      <w:r>
        <w:rPr>
          <w:rFonts w:hint="eastAsia" w:ascii="宋体" w:hAnsi="宋体" w:eastAsia="宋体" w:cs="宋体"/>
          <w:spacing w:val="9"/>
          <w:kern w:val="0"/>
          <w:sz w:val="44"/>
          <w:szCs w:val="44"/>
          <w:lang w:bidi="zh-CN"/>
        </w:rPr>
        <w:t>焦作大学</w:t>
      </w:r>
      <w:r>
        <w:rPr>
          <w:rFonts w:ascii="宋体" w:hAnsi="宋体" w:eastAsia="宋体" w:cs="宋体"/>
          <w:spacing w:val="9"/>
          <w:kern w:val="0"/>
          <w:sz w:val="44"/>
          <w:szCs w:val="44"/>
          <w:lang w:val="zh-CN" w:bidi="zh-CN"/>
        </w:rPr>
        <w:t>开展</w:t>
      </w:r>
      <w:r>
        <w:rPr>
          <w:rFonts w:ascii="宋体" w:hAnsi="宋体" w:eastAsia="宋体" w:cs="宋体"/>
          <w:spacing w:val="14"/>
          <w:kern w:val="0"/>
          <w:sz w:val="44"/>
          <w:szCs w:val="44"/>
          <w:lang w:val="zh-CN" w:bidi="zh-CN"/>
        </w:rPr>
        <w:t>职</w:t>
      </w:r>
      <w:r>
        <w:rPr>
          <w:rFonts w:ascii="宋体" w:hAnsi="宋体" w:eastAsia="宋体" w:cs="宋体"/>
          <w:spacing w:val="9"/>
          <w:kern w:val="0"/>
          <w:sz w:val="44"/>
          <w:szCs w:val="44"/>
          <w:lang w:val="zh-CN" w:bidi="zh-CN"/>
        </w:rPr>
        <w:t>业培训情</w:t>
      </w:r>
      <w:r>
        <w:rPr>
          <w:rFonts w:ascii="宋体" w:hAnsi="宋体" w:eastAsia="宋体" w:cs="宋体"/>
          <w:kern w:val="0"/>
          <w:sz w:val="44"/>
          <w:szCs w:val="44"/>
          <w:lang w:val="zh-CN" w:bidi="zh-CN"/>
        </w:rPr>
        <w:t>况</w:t>
      </w:r>
      <w:r>
        <w:rPr>
          <w:rFonts w:ascii="宋体" w:hAnsi="宋体" w:eastAsia="宋体" w:cs="宋体"/>
          <w:spacing w:val="-83"/>
          <w:kern w:val="0"/>
          <w:sz w:val="44"/>
          <w:szCs w:val="44"/>
          <w:lang w:val="zh-CN" w:bidi="zh-CN"/>
        </w:rPr>
        <w:t xml:space="preserve"> </w:t>
      </w:r>
      <w:r>
        <w:rPr>
          <w:rFonts w:ascii="宋体" w:hAnsi="宋体" w:eastAsia="宋体" w:cs="宋体"/>
          <w:spacing w:val="3"/>
          <w:kern w:val="0"/>
          <w:sz w:val="44"/>
          <w:szCs w:val="44"/>
          <w:lang w:val="zh-CN" w:bidi="zh-CN"/>
        </w:rPr>
        <w:t>202</w:t>
      </w:r>
      <w:r>
        <w:rPr>
          <w:rFonts w:hint="eastAsia" w:ascii="宋体" w:hAnsi="宋体" w:eastAsia="宋体" w:cs="宋体"/>
          <w:spacing w:val="3"/>
          <w:kern w:val="0"/>
          <w:sz w:val="44"/>
          <w:szCs w:val="44"/>
          <w:lang w:val="en-US" w:bidi="zh-CN"/>
        </w:rPr>
        <w:t>1</w:t>
      </w:r>
      <w:r>
        <w:rPr>
          <w:rFonts w:ascii="宋体" w:hAnsi="宋体" w:eastAsia="宋体" w:cs="宋体"/>
          <w:spacing w:val="-93"/>
          <w:kern w:val="0"/>
          <w:sz w:val="44"/>
          <w:szCs w:val="44"/>
          <w:lang w:val="zh-CN" w:bidi="zh-CN"/>
        </w:rPr>
        <w:t xml:space="preserve"> </w:t>
      </w:r>
      <w:r>
        <w:rPr>
          <w:rFonts w:ascii="宋体" w:hAnsi="宋体" w:eastAsia="宋体" w:cs="宋体"/>
          <w:spacing w:val="10"/>
          <w:kern w:val="0"/>
          <w:sz w:val="44"/>
          <w:szCs w:val="44"/>
          <w:lang w:val="zh-CN" w:bidi="zh-CN"/>
        </w:rPr>
        <w:t>年</w:t>
      </w:r>
      <w:r>
        <w:rPr>
          <w:rFonts w:ascii="宋体" w:hAnsi="宋体" w:eastAsia="宋体" w:cs="宋体"/>
          <w:spacing w:val="10"/>
          <w:kern w:val="0"/>
          <w:sz w:val="44"/>
          <w:szCs w:val="44"/>
          <w:u w:val="thick"/>
          <w:lang w:val="zh-CN" w:bidi="zh-CN"/>
        </w:rPr>
        <w:t xml:space="preserve"> </w:t>
      </w:r>
      <w:r>
        <w:rPr>
          <w:rFonts w:hint="eastAsia" w:ascii="宋体" w:hAnsi="宋体" w:eastAsia="宋体" w:cs="宋体"/>
          <w:spacing w:val="10"/>
          <w:kern w:val="0"/>
          <w:sz w:val="44"/>
          <w:szCs w:val="44"/>
          <w:u w:val="thick"/>
          <w:lang w:val="en-US" w:bidi="zh-CN"/>
        </w:rPr>
        <w:t xml:space="preserve"> </w:t>
      </w:r>
      <w:r>
        <w:rPr>
          <w:rFonts w:hint="eastAsia" w:ascii="宋体" w:hAnsi="宋体" w:eastAsia="宋体" w:cs="宋体"/>
          <w:spacing w:val="10"/>
          <w:kern w:val="0"/>
          <w:sz w:val="44"/>
          <w:szCs w:val="44"/>
          <w:u w:val="thick"/>
          <w:lang w:bidi="zh-CN"/>
        </w:rPr>
        <w:t xml:space="preserve"> </w:t>
      </w:r>
      <w:r>
        <w:rPr>
          <w:rFonts w:ascii="宋体" w:hAnsi="宋体" w:eastAsia="宋体" w:cs="宋体"/>
          <w:spacing w:val="9"/>
          <w:kern w:val="0"/>
          <w:sz w:val="44"/>
          <w:szCs w:val="44"/>
          <w:lang w:val="zh-CN" w:bidi="zh-CN"/>
        </w:rPr>
        <w:t>月报表</w:t>
      </w:r>
    </w:p>
    <w:p>
      <w:pPr>
        <w:autoSpaceDE w:val="0"/>
        <w:autoSpaceDN w:val="0"/>
        <w:spacing w:before="1"/>
        <w:jc w:val="left"/>
        <w:rPr>
          <w:rFonts w:ascii="宋体" w:hAnsi="仿宋_GB2312" w:eastAsia="仿宋_GB2312" w:cs="仿宋_GB2312"/>
          <w:kern w:val="0"/>
          <w:sz w:val="18"/>
          <w:szCs w:val="30"/>
          <w:lang w:val="zh-CN" w:bidi="zh-CN"/>
        </w:rPr>
      </w:pPr>
    </w:p>
    <w:tbl>
      <w:tblPr>
        <w:tblStyle w:val="3"/>
        <w:tblW w:w="0" w:type="auto"/>
        <w:tblInd w:w="15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31"/>
        <w:gridCol w:w="1425"/>
        <w:gridCol w:w="1118"/>
        <w:gridCol w:w="1133"/>
        <w:gridCol w:w="926"/>
        <w:gridCol w:w="1118"/>
        <w:gridCol w:w="1162"/>
        <w:gridCol w:w="1345"/>
        <w:gridCol w:w="1080"/>
        <w:gridCol w:w="1119"/>
        <w:gridCol w:w="155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3456" w:type="dxa"/>
            <w:gridSpan w:val="2"/>
          </w:tcPr>
          <w:p>
            <w:pPr>
              <w:autoSpaceDE w:val="0"/>
              <w:autoSpaceDN w:val="0"/>
              <w:spacing w:before="12"/>
              <w:jc w:val="left"/>
              <w:rPr>
                <w:rFonts w:ascii="宋体" w:hAnsi="仿宋_GB2312" w:eastAsia="仿宋_GB2312" w:cs="仿宋_GB2312"/>
                <w:kern w:val="0"/>
                <w:sz w:val="23"/>
                <w:lang w:val="zh-CN" w:bidi="zh-CN"/>
              </w:rPr>
            </w:pPr>
          </w:p>
          <w:p>
            <w:pPr>
              <w:tabs>
                <w:tab w:val="left" w:pos="3482"/>
              </w:tabs>
              <w:autoSpaceDE w:val="0"/>
              <w:autoSpaceDN w:val="0"/>
              <w:ind w:left="28" w:right="-44"/>
              <w:jc w:val="left"/>
              <w:rPr>
                <w:rFonts w:hint="default" w:ascii="Times New Roman" w:hAnsi="仿宋_GB2312" w:eastAsia="Times New Roman" w:cs="仿宋_GB2312"/>
                <w:kern w:val="0"/>
                <w:sz w:val="24"/>
                <w:lang w:val="en-US" w:bidi="zh-CN"/>
              </w:rPr>
            </w:pPr>
            <w:r>
              <w:rPr>
                <w:rFonts w:hint="eastAsia" w:ascii="黑体" w:hAnsi="仿宋_GB2312" w:eastAsia="黑体" w:cs="仿宋_GB2312"/>
                <w:spacing w:val="9"/>
                <w:kern w:val="0"/>
                <w:sz w:val="24"/>
                <w:lang w:val="zh-CN" w:bidi="zh-CN"/>
              </w:rPr>
              <w:t>学</w:t>
            </w:r>
            <w:r>
              <w:rPr>
                <w:rFonts w:hint="eastAsia" w:ascii="黑体" w:hAnsi="仿宋_GB2312" w:eastAsia="黑体" w:cs="仿宋_GB2312"/>
                <w:spacing w:val="14"/>
                <w:kern w:val="0"/>
                <w:sz w:val="24"/>
                <w:lang w:bidi="zh-CN"/>
              </w:rPr>
              <w:t>院</w:t>
            </w:r>
            <w:r>
              <w:rPr>
                <w:rFonts w:hint="eastAsia" w:ascii="黑体" w:hAnsi="仿宋_GB2312" w:eastAsia="黑体" w:cs="仿宋_GB2312"/>
                <w:spacing w:val="14"/>
                <w:kern w:val="0"/>
                <w:sz w:val="24"/>
                <w:lang w:val="zh-CN" w:bidi="zh-CN"/>
              </w:rPr>
              <w:t>（</w:t>
            </w:r>
            <w:r>
              <w:rPr>
                <w:rFonts w:hint="eastAsia" w:ascii="黑体" w:hAnsi="仿宋_GB2312" w:eastAsia="黑体" w:cs="仿宋_GB2312"/>
                <w:spacing w:val="14"/>
                <w:kern w:val="0"/>
                <w:sz w:val="24"/>
                <w:lang w:val="en-US" w:bidi="zh-CN"/>
              </w:rPr>
              <w:t>盖</w:t>
            </w:r>
            <w:r>
              <w:rPr>
                <w:rFonts w:hint="eastAsia" w:ascii="黑体" w:hAnsi="仿宋_GB2312" w:eastAsia="黑体" w:cs="仿宋_GB2312"/>
                <w:spacing w:val="14"/>
                <w:kern w:val="0"/>
                <w:sz w:val="24"/>
                <w:lang w:bidi="zh-CN"/>
              </w:rPr>
              <w:t>章</w:t>
            </w:r>
            <w:r>
              <w:rPr>
                <w:rFonts w:hint="eastAsia" w:ascii="黑体" w:hAnsi="仿宋_GB2312" w:eastAsia="黑体" w:cs="仿宋_GB2312"/>
                <w:spacing w:val="14"/>
                <w:kern w:val="0"/>
                <w:sz w:val="24"/>
                <w:lang w:val="zh-CN" w:bidi="zh-CN"/>
              </w:rPr>
              <w:t>）</w:t>
            </w:r>
            <w:r>
              <w:rPr>
                <w:rFonts w:hint="eastAsia" w:ascii="黑体" w:hAnsi="仿宋_GB2312" w:eastAsia="黑体" w:cs="仿宋_GB2312"/>
                <w:spacing w:val="11"/>
                <w:kern w:val="0"/>
                <w:sz w:val="24"/>
                <w:lang w:val="zh-CN" w:bidi="zh-CN"/>
              </w:rPr>
              <w:t>：</w:t>
            </w:r>
          </w:p>
        </w:tc>
        <w:tc>
          <w:tcPr>
            <w:tcW w:w="3177" w:type="dxa"/>
            <w:gridSpan w:val="3"/>
          </w:tcPr>
          <w:p>
            <w:pPr>
              <w:autoSpaceDE w:val="0"/>
              <w:autoSpaceDN w:val="0"/>
              <w:spacing w:before="12"/>
              <w:jc w:val="left"/>
              <w:rPr>
                <w:rFonts w:ascii="宋体" w:hAnsi="仿宋_GB2312" w:eastAsia="仿宋_GB2312" w:cs="仿宋_GB2312"/>
                <w:kern w:val="0"/>
                <w:sz w:val="23"/>
                <w:lang w:val="zh-CN" w:bidi="zh-CN"/>
              </w:rPr>
            </w:pPr>
          </w:p>
          <w:p>
            <w:pPr>
              <w:autoSpaceDE w:val="0"/>
              <w:autoSpaceDN w:val="0"/>
              <w:ind w:left="259"/>
              <w:jc w:val="left"/>
              <w:rPr>
                <w:rFonts w:ascii="黑体" w:hAnsi="仿宋_GB2312" w:eastAsia="黑体" w:cs="仿宋_GB2312"/>
                <w:kern w:val="0"/>
                <w:sz w:val="24"/>
                <w:lang w:val="zh-CN" w:bidi="zh-CN"/>
              </w:rPr>
            </w:pPr>
            <w:r>
              <w:rPr>
                <w:rFonts w:hint="eastAsia" w:ascii="黑体" w:hAnsi="仿宋_GB2312" w:eastAsia="黑体" w:cs="仿宋_GB2312"/>
                <w:kern w:val="0"/>
                <w:sz w:val="24"/>
                <w:lang w:val="zh-CN" w:bidi="zh-CN"/>
              </w:rPr>
              <w:t>培训项目/班次数（个）</w:t>
            </w:r>
          </w:p>
        </w:tc>
        <w:tc>
          <w:tcPr>
            <w:tcW w:w="1118" w:type="dxa"/>
            <w:vMerge w:val="restart"/>
            <w:vAlign w:val="center"/>
          </w:tcPr>
          <w:p>
            <w:pPr>
              <w:autoSpaceDE w:val="0"/>
              <w:autoSpaceDN w:val="0"/>
              <w:spacing w:line="242" w:lineRule="auto"/>
              <w:ind w:right="59"/>
              <w:jc w:val="center"/>
              <w:rPr>
                <w:rFonts w:ascii="黑体" w:hAnsi="仿宋_GB2312" w:eastAsia="黑体" w:cs="仿宋_GB2312"/>
                <w:spacing w:val="3"/>
                <w:kern w:val="0"/>
                <w:sz w:val="24"/>
                <w:lang w:val="zh-CN" w:bidi="zh-CN"/>
              </w:rPr>
            </w:pPr>
            <w:r>
              <w:rPr>
                <w:rFonts w:hint="eastAsia" w:ascii="黑体" w:hAnsi="仿宋_GB2312" w:eastAsia="黑体" w:cs="仿宋_GB2312"/>
                <w:spacing w:val="9"/>
                <w:kern w:val="0"/>
                <w:sz w:val="24"/>
                <w:lang w:val="zh-CN" w:bidi="zh-CN"/>
              </w:rPr>
              <w:t>培训</w:t>
            </w:r>
            <w:r>
              <w:rPr>
                <w:rFonts w:hint="eastAsia" w:ascii="黑体" w:hAnsi="仿宋_GB2312" w:eastAsia="黑体" w:cs="仿宋_GB2312"/>
                <w:spacing w:val="3"/>
                <w:kern w:val="0"/>
                <w:sz w:val="24"/>
                <w:lang w:val="zh-CN" w:bidi="zh-CN"/>
              </w:rPr>
              <w:t>到</w:t>
            </w:r>
          </w:p>
          <w:p>
            <w:pPr>
              <w:autoSpaceDE w:val="0"/>
              <w:autoSpaceDN w:val="0"/>
              <w:spacing w:line="242" w:lineRule="auto"/>
              <w:ind w:right="59"/>
              <w:jc w:val="center"/>
              <w:rPr>
                <w:rFonts w:ascii="黑体" w:hAnsi="仿宋_GB2312" w:eastAsia="黑体" w:cs="仿宋_GB2312"/>
                <w:spacing w:val="3"/>
                <w:kern w:val="0"/>
                <w:sz w:val="24"/>
                <w:lang w:val="zh-CN" w:bidi="zh-CN"/>
              </w:rPr>
            </w:pPr>
            <w:r>
              <w:rPr>
                <w:rFonts w:hint="eastAsia" w:ascii="黑体" w:hAnsi="仿宋_GB2312" w:eastAsia="黑体" w:cs="仿宋_GB2312"/>
                <w:spacing w:val="3"/>
                <w:kern w:val="0"/>
                <w:sz w:val="24"/>
                <w:lang w:val="zh-CN" w:bidi="zh-CN"/>
              </w:rPr>
              <w:t>帐经费</w:t>
            </w:r>
          </w:p>
          <w:p>
            <w:pPr>
              <w:autoSpaceDE w:val="0"/>
              <w:autoSpaceDN w:val="0"/>
              <w:spacing w:line="242" w:lineRule="auto"/>
              <w:ind w:right="59"/>
              <w:jc w:val="center"/>
              <w:rPr>
                <w:rFonts w:ascii="黑体" w:hAnsi="仿宋_GB2312" w:eastAsia="黑体" w:cs="仿宋_GB2312"/>
                <w:kern w:val="0"/>
                <w:sz w:val="24"/>
                <w:lang w:val="zh-CN" w:bidi="zh-CN"/>
              </w:rPr>
            </w:pPr>
            <w:r>
              <w:rPr>
                <w:rFonts w:hint="eastAsia" w:ascii="黑体" w:hAnsi="仿宋_GB2312" w:eastAsia="黑体" w:cs="仿宋_GB2312"/>
                <w:spacing w:val="9"/>
                <w:kern w:val="0"/>
                <w:sz w:val="24"/>
                <w:lang w:val="zh-CN" w:bidi="zh-CN"/>
              </w:rPr>
              <w:t>（</w:t>
            </w:r>
            <w:r>
              <w:rPr>
                <w:rFonts w:hint="eastAsia" w:ascii="黑体" w:hAnsi="仿宋_GB2312" w:eastAsia="黑体" w:cs="仿宋_GB2312"/>
                <w:spacing w:val="11"/>
                <w:kern w:val="0"/>
                <w:sz w:val="24"/>
                <w:lang w:val="zh-CN" w:bidi="zh-CN"/>
              </w:rPr>
              <w:t>万元</w:t>
            </w:r>
            <w:r>
              <w:rPr>
                <w:rFonts w:hint="eastAsia" w:ascii="黑体" w:hAnsi="仿宋_GB2312" w:eastAsia="黑体" w:cs="仿宋_GB2312"/>
                <w:kern w:val="0"/>
                <w:sz w:val="24"/>
                <w:lang w:val="zh-CN" w:bidi="zh-CN"/>
              </w:rPr>
              <w:t>）</w:t>
            </w:r>
          </w:p>
        </w:tc>
        <w:tc>
          <w:tcPr>
            <w:tcW w:w="2507" w:type="dxa"/>
            <w:gridSpan w:val="2"/>
          </w:tcPr>
          <w:p>
            <w:pPr>
              <w:autoSpaceDE w:val="0"/>
              <w:autoSpaceDN w:val="0"/>
              <w:spacing w:before="12"/>
              <w:jc w:val="left"/>
              <w:rPr>
                <w:rFonts w:ascii="宋体" w:hAnsi="仿宋_GB2312" w:eastAsia="仿宋_GB2312" w:cs="仿宋_GB2312"/>
                <w:kern w:val="0"/>
                <w:sz w:val="23"/>
                <w:lang w:val="zh-CN" w:bidi="zh-CN"/>
              </w:rPr>
            </w:pPr>
          </w:p>
          <w:p>
            <w:pPr>
              <w:autoSpaceDE w:val="0"/>
              <w:autoSpaceDN w:val="0"/>
              <w:ind w:left="367"/>
              <w:jc w:val="left"/>
              <w:rPr>
                <w:rFonts w:ascii="黑体" w:hAnsi="仿宋_GB2312" w:eastAsia="黑体" w:cs="仿宋_GB2312"/>
                <w:kern w:val="0"/>
                <w:sz w:val="24"/>
                <w:lang w:val="zh-CN" w:bidi="zh-CN"/>
              </w:rPr>
            </w:pPr>
            <w:r>
              <w:rPr>
                <w:rFonts w:hint="eastAsia" w:ascii="黑体" w:hAnsi="仿宋_GB2312" w:eastAsia="黑体" w:cs="仿宋_GB2312"/>
                <w:kern w:val="0"/>
                <w:sz w:val="24"/>
                <w:lang w:val="zh-CN" w:bidi="zh-CN"/>
              </w:rPr>
              <w:t>培训学时（个）</w:t>
            </w:r>
          </w:p>
        </w:tc>
        <w:tc>
          <w:tcPr>
            <w:tcW w:w="2199" w:type="dxa"/>
            <w:gridSpan w:val="2"/>
          </w:tcPr>
          <w:p>
            <w:pPr>
              <w:autoSpaceDE w:val="0"/>
              <w:autoSpaceDN w:val="0"/>
              <w:spacing w:before="12"/>
              <w:jc w:val="left"/>
              <w:rPr>
                <w:rFonts w:ascii="宋体" w:hAnsi="仿宋_GB2312" w:eastAsia="仿宋_GB2312" w:cs="仿宋_GB2312"/>
                <w:kern w:val="0"/>
                <w:sz w:val="23"/>
                <w:lang w:val="zh-CN" w:bidi="zh-CN"/>
              </w:rPr>
            </w:pPr>
          </w:p>
          <w:p>
            <w:pPr>
              <w:autoSpaceDE w:val="0"/>
              <w:autoSpaceDN w:val="0"/>
              <w:ind w:left="83"/>
              <w:jc w:val="left"/>
              <w:rPr>
                <w:rFonts w:ascii="黑体" w:hAnsi="仿宋_GB2312" w:eastAsia="黑体" w:cs="仿宋_GB2312"/>
                <w:kern w:val="0"/>
                <w:sz w:val="24"/>
                <w:lang w:val="zh-CN" w:bidi="zh-CN"/>
              </w:rPr>
            </w:pPr>
            <w:r>
              <w:rPr>
                <w:rFonts w:hint="eastAsia" w:ascii="黑体" w:hAnsi="仿宋_GB2312" w:eastAsia="黑体" w:cs="仿宋_GB2312"/>
                <w:kern w:val="0"/>
                <w:sz w:val="24"/>
                <w:lang w:val="zh-CN" w:bidi="zh-CN"/>
              </w:rPr>
              <w:t>培训个数（人次）</w:t>
            </w:r>
          </w:p>
        </w:tc>
        <w:tc>
          <w:tcPr>
            <w:tcW w:w="1551" w:type="dxa"/>
            <w:vMerge w:val="restart"/>
            <w:vAlign w:val="center"/>
          </w:tcPr>
          <w:p>
            <w:pPr>
              <w:autoSpaceDE w:val="0"/>
              <w:autoSpaceDN w:val="0"/>
              <w:spacing w:line="242" w:lineRule="auto"/>
              <w:ind w:left="141" w:right="150"/>
              <w:jc w:val="center"/>
              <w:rPr>
                <w:rFonts w:ascii="黑体" w:hAnsi="仿宋_GB2312" w:eastAsia="黑体" w:cs="仿宋_GB2312"/>
                <w:kern w:val="0"/>
                <w:sz w:val="24"/>
                <w:lang w:val="zh-CN" w:bidi="zh-CN"/>
              </w:rPr>
            </w:pPr>
            <w:r>
              <w:rPr>
                <w:rFonts w:hint="eastAsia" w:ascii="黑体" w:hAnsi="仿宋_GB2312" w:eastAsia="黑体" w:cs="仿宋_GB2312"/>
                <w:spacing w:val="5"/>
                <w:kern w:val="0"/>
                <w:sz w:val="24"/>
                <w:lang w:val="zh-CN" w:bidi="zh-CN"/>
              </w:rPr>
              <w:t>政府补帖性</w:t>
            </w:r>
            <w:r>
              <w:rPr>
                <w:rFonts w:hint="eastAsia" w:ascii="黑体" w:hAnsi="仿宋_GB2312" w:eastAsia="黑体" w:cs="仿宋_GB2312"/>
                <w:spacing w:val="7"/>
                <w:kern w:val="0"/>
                <w:sz w:val="24"/>
                <w:lang w:val="zh-CN" w:bidi="zh-CN"/>
              </w:rPr>
              <w:t>培训人数</w:t>
            </w:r>
          </w:p>
          <w:p>
            <w:pPr>
              <w:autoSpaceDE w:val="0"/>
              <w:autoSpaceDN w:val="0"/>
              <w:spacing w:line="297" w:lineRule="exact"/>
              <w:ind w:left="141" w:right="145"/>
              <w:jc w:val="center"/>
              <w:rPr>
                <w:rFonts w:ascii="黑体" w:hAnsi="仿宋_GB2312" w:eastAsia="黑体" w:cs="仿宋_GB2312"/>
                <w:kern w:val="0"/>
                <w:sz w:val="24"/>
                <w:lang w:val="zh-CN" w:bidi="zh-CN"/>
              </w:rPr>
            </w:pPr>
            <w:r>
              <w:rPr>
                <w:rFonts w:hint="eastAsia" w:ascii="黑体" w:hAnsi="仿宋_GB2312" w:eastAsia="黑体" w:cs="仿宋_GB2312"/>
                <w:spacing w:val="9"/>
                <w:kern w:val="0"/>
                <w:sz w:val="24"/>
                <w:lang w:val="zh-CN" w:bidi="zh-CN"/>
              </w:rPr>
              <w:t>（</w:t>
            </w:r>
            <w:r>
              <w:rPr>
                <w:rFonts w:hint="eastAsia" w:ascii="黑体" w:hAnsi="仿宋_GB2312" w:eastAsia="黑体" w:cs="仿宋_GB2312"/>
                <w:spacing w:val="11"/>
                <w:kern w:val="0"/>
                <w:sz w:val="24"/>
                <w:lang w:val="zh-CN" w:bidi="zh-CN"/>
              </w:rPr>
              <w:t>人次</w:t>
            </w:r>
            <w:r>
              <w:rPr>
                <w:rFonts w:hint="eastAsia" w:ascii="黑体" w:hAnsi="仿宋_GB2312" w:eastAsia="黑体" w:cs="仿宋_GB2312"/>
                <w:kern w:val="0"/>
                <w:sz w:val="24"/>
                <w:lang w:val="zh-CN" w:bidi="zh-CN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4" w:hRule="atLeast"/>
        </w:trPr>
        <w:tc>
          <w:tcPr>
            <w:tcW w:w="2031" w:type="dxa"/>
          </w:tcPr>
          <w:p>
            <w:pPr>
              <w:autoSpaceDE w:val="0"/>
              <w:autoSpaceDN w:val="0"/>
              <w:spacing w:before="11"/>
              <w:jc w:val="left"/>
              <w:rPr>
                <w:rFonts w:ascii="宋体" w:hAnsi="仿宋_GB2312" w:eastAsia="仿宋_GB2312" w:cs="仿宋_GB2312"/>
                <w:kern w:val="0"/>
                <w:sz w:val="34"/>
                <w:lang w:val="zh-CN" w:bidi="zh-CN"/>
              </w:rPr>
            </w:pPr>
          </w:p>
          <w:p>
            <w:pPr>
              <w:autoSpaceDE w:val="0"/>
              <w:autoSpaceDN w:val="0"/>
              <w:ind w:left="28"/>
              <w:jc w:val="left"/>
              <w:rPr>
                <w:rFonts w:ascii="仿宋_GB2312" w:hAnsi="仿宋_GB2312" w:eastAsia="仿宋_GB2312" w:cs="仿宋_GB2312"/>
                <w:kern w:val="0"/>
                <w:sz w:val="24"/>
                <w:lang w:val="zh-CN" w:bidi="zh-CN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lang w:val="zh-CN" w:bidi="zh-CN"/>
              </w:rPr>
              <w:t>专任教师数（人）</w:t>
            </w:r>
          </w:p>
        </w:tc>
        <w:tc>
          <w:tcPr>
            <w:tcW w:w="1425" w:type="dxa"/>
          </w:tcPr>
          <w:p>
            <w:pPr>
              <w:autoSpaceDE w:val="0"/>
              <w:autoSpaceDN w:val="0"/>
              <w:spacing w:before="11"/>
              <w:jc w:val="left"/>
              <w:rPr>
                <w:rFonts w:ascii="宋体" w:hAnsi="仿宋_GB2312" w:eastAsia="仿宋_GB2312" w:cs="仿宋_GB2312"/>
                <w:kern w:val="0"/>
                <w:sz w:val="22"/>
                <w:lang w:val="zh-CN" w:bidi="zh-CN"/>
              </w:rPr>
            </w:pPr>
          </w:p>
          <w:p>
            <w:pPr>
              <w:autoSpaceDE w:val="0"/>
              <w:autoSpaceDN w:val="0"/>
              <w:spacing w:line="242" w:lineRule="auto"/>
              <w:ind w:left="24" w:right="70" w:firstLine="33"/>
              <w:jc w:val="left"/>
              <w:rPr>
                <w:rFonts w:ascii="仿宋_GB2312" w:hAnsi="仿宋_GB2312" w:eastAsia="仿宋_GB2312" w:cs="仿宋_GB2312"/>
                <w:kern w:val="0"/>
                <w:sz w:val="24"/>
                <w:lang w:val="zh-CN" w:bidi="zh-CN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lang w:val="zh-CN" w:bidi="zh-CN"/>
              </w:rPr>
              <w:t>全日制在校学生数（人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zh-CN" w:bidi="zh-CN"/>
              </w:rPr>
              <w:t>）</w:t>
            </w:r>
          </w:p>
        </w:tc>
        <w:tc>
          <w:tcPr>
            <w:tcW w:w="1118" w:type="dxa"/>
          </w:tcPr>
          <w:p>
            <w:pPr>
              <w:autoSpaceDE w:val="0"/>
              <w:autoSpaceDN w:val="0"/>
              <w:spacing w:before="11"/>
              <w:jc w:val="left"/>
              <w:rPr>
                <w:rFonts w:ascii="宋体" w:hAnsi="仿宋_GB2312" w:eastAsia="仿宋_GB2312" w:cs="仿宋_GB2312"/>
                <w:kern w:val="0"/>
                <w:sz w:val="22"/>
                <w:lang w:val="zh-CN" w:bidi="zh-CN"/>
              </w:rPr>
            </w:pPr>
          </w:p>
          <w:p>
            <w:pPr>
              <w:autoSpaceDE w:val="0"/>
              <w:autoSpaceDN w:val="0"/>
              <w:ind w:left="303"/>
              <w:jc w:val="left"/>
              <w:rPr>
                <w:rFonts w:ascii="仿宋_GB2312" w:hAnsi="仿宋_GB2312" w:eastAsia="仿宋_GB2312" w:cs="仿宋_GB2312"/>
                <w:kern w:val="0"/>
                <w:sz w:val="24"/>
                <w:lang w:val="zh-CN" w:bidi="zh-CN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lang w:val="zh-CN" w:bidi="zh-CN"/>
              </w:rPr>
              <w:t>财政</w:t>
            </w:r>
          </w:p>
          <w:p>
            <w:pPr>
              <w:autoSpaceDE w:val="0"/>
              <w:autoSpaceDN w:val="0"/>
              <w:spacing w:before="5"/>
              <w:ind w:left="-142"/>
              <w:jc w:val="left"/>
              <w:rPr>
                <w:rFonts w:ascii="仿宋_GB2312" w:hAnsi="仿宋_GB2312" w:eastAsia="仿宋_GB2312" w:cs="仿宋_GB2312"/>
                <w:kern w:val="0"/>
                <w:sz w:val="24"/>
                <w:lang w:val="zh-CN" w:bidi="zh-CN"/>
              </w:rPr>
            </w:pPr>
            <w:r>
              <w:rPr>
                <w:rFonts w:ascii="仿宋_GB2312" w:hAnsi="仿宋_GB2312" w:eastAsia="仿宋_GB2312" w:cs="仿宋_GB2312"/>
                <w:spacing w:val="-46"/>
                <w:kern w:val="0"/>
                <w:sz w:val="24"/>
                <w:lang w:val="zh-CN" w:bidi="zh-CN"/>
              </w:rPr>
              <w:t>）</w:t>
            </w:r>
            <w:r>
              <w:rPr>
                <w:rFonts w:ascii="仿宋_GB2312" w:hAnsi="仿宋_GB2312" w:eastAsia="仿宋_GB2312" w:cs="仿宋_GB2312"/>
                <w:spacing w:val="7"/>
                <w:kern w:val="0"/>
                <w:sz w:val="24"/>
                <w:lang w:val="zh-CN" w:bidi="zh-CN"/>
              </w:rPr>
              <w:t>资金项目</w:t>
            </w:r>
          </w:p>
        </w:tc>
        <w:tc>
          <w:tcPr>
            <w:tcW w:w="1133" w:type="dxa"/>
          </w:tcPr>
          <w:p>
            <w:pPr>
              <w:autoSpaceDE w:val="0"/>
              <w:autoSpaceDN w:val="0"/>
              <w:spacing w:before="11"/>
              <w:jc w:val="left"/>
              <w:rPr>
                <w:rFonts w:ascii="宋体" w:hAnsi="仿宋_GB2312" w:eastAsia="仿宋_GB2312" w:cs="仿宋_GB2312"/>
                <w:kern w:val="0"/>
                <w:sz w:val="22"/>
                <w:lang w:val="zh-CN" w:bidi="zh-CN"/>
              </w:rPr>
            </w:pPr>
          </w:p>
          <w:p>
            <w:pPr>
              <w:autoSpaceDE w:val="0"/>
              <w:autoSpaceDN w:val="0"/>
              <w:spacing w:line="242" w:lineRule="auto"/>
              <w:ind w:left="58" w:right="69" w:firstLine="125"/>
              <w:jc w:val="left"/>
              <w:rPr>
                <w:rFonts w:ascii="仿宋_GB2312" w:hAnsi="仿宋_GB2312" w:eastAsia="仿宋_GB2312" w:cs="仿宋_GB2312"/>
                <w:kern w:val="0"/>
                <w:sz w:val="24"/>
                <w:lang w:val="zh-CN" w:bidi="zh-CN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lang w:val="zh-CN" w:bidi="zh-CN"/>
              </w:rPr>
              <w:t>非财政资金项目</w:t>
            </w:r>
          </w:p>
        </w:tc>
        <w:tc>
          <w:tcPr>
            <w:tcW w:w="926" w:type="dxa"/>
          </w:tcPr>
          <w:p>
            <w:pPr>
              <w:autoSpaceDE w:val="0"/>
              <w:autoSpaceDN w:val="0"/>
              <w:spacing w:before="11"/>
              <w:jc w:val="left"/>
              <w:rPr>
                <w:rFonts w:ascii="宋体" w:hAnsi="仿宋_GB2312" w:eastAsia="仿宋_GB2312" w:cs="仿宋_GB2312"/>
                <w:kern w:val="0"/>
                <w:sz w:val="22"/>
                <w:lang w:val="zh-CN" w:bidi="zh-CN"/>
              </w:rPr>
            </w:pPr>
          </w:p>
          <w:p>
            <w:pPr>
              <w:autoSpaceDE w:val="0"/>
              <w:autoSpaceDN w:val="0"/>
              <w:spacing w:line="242" w:lineRule="auto"/>
              <w:ind w:left="212" w:right="87" w:hanging="130"/>
              <w:jc w:val="left"/>
              <w:rPr>
                <w:rFonts w:ascii="仿宋_GB2312" w:hAnsi="仿宋_GB2312" w:eastAsia="仿宋_GB2312" w:cs="仿宋_GB2312"/>
                <w:kern w:val="0"/>
                <w:sz w:val="24"/>
                <w:lang w:val="zh-CN" w:bidi="zh-CN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lang w:val="zh-CN" w:bidi="zh-CN"/>
              </w:rPr>
              <w:t>公益性项目</w:t>
            </w:r>
          </w:p>
        </w:tc>
        <w:tc>
          <w:tcPr>
            <w:tcW w:w="1118" w:type="dxa"/>
            <w:vMerge w:val="continue"/>
          </w:tcPr>
          <w:p>
            <w:pPr>
              <w:autoSpaceDE w:val="0"/>
              <w:autoSpaceDN w:val="0"/>
              <w:jc w:val="left"/>
              <w:rPr>
                <w:rFonts w:ascii="Times New Roman" w:hAnsi="仿宋_GB2312" w:eastAsia="仿宋_GB2312" w:cs="仿宋_GB2312"/>
                <w:kern w:val="0"/>
                <w:sz w:val="26"/>
                <w:lang w:val="zh-CN" w:bidi="zh-CN"/>
              </w:rPr>
            </w:pPr>
          </w:p>
        </w:tc>
        <w:tc>
          <w:tcPr>
            <w:tcW w:w="1162" w:type="dxa"/>
          </w:tcPr>
          <w:p>
            <w:pPr>
              <w:autoSpaceDE w:val="0"/>
              <w:autoSpaceDN w:val="0"/>
              <w:spacing w:before="11"/>
              <w:jc w:val="left"/>
              <w:rPr>
                <w:rFonts w:ascii="宋体" w:hAnsi="仿宋_GB2312" w:eastAsia="仿宋_GB2312" w:cs="仿宋_GB2312"/>
                <w:kern w:val="0"/>
                <w:sz w:val="22"/>
                <w:lang w:val="zh-CN" w:bidi="zh-CN"/>
              </w:rPr>
            </w:pPr>
          </w:p>
          <w:p>
            <w:pPr>
              <w:autoSpaceDE w:val="0"/>
              <w:autoSpaceDN w:val="0"/>
              <w:spacing w:line="242" w:lineRule="auto"/>
              <w:ind w:left="199" w:right="82" w:hanging="125"/>
              <w:jc w:val="left"/>
              <w:rPr>
                <w:rFonts w:ascii="仿宋_GB2312" w:hAnsi="仿宋_GB2312" w:eastAsia="仿宋_GB2312" w:cs="仿宋_GB2312"/>
                <w:kern w:val="0"/>
                <w:sz w:val="24"/>
                <w:lang w:val="zh-CN" w:bidi="zh-CN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lang w:val="zh-CN" w:bidi="zh-CN"/>
              </w:rPr>
              <w:t>政府补帖性培训</w:t>
            </w:r>
          </w:p>
        </w:tc>
        <w:tc>
          <w:tcPr>
            <w:tcW w:w="1345" w:type="dxa"/>
          </w:tcPr>
          <w:p>
            <w:pPr>
              <w:autoSpaceDE w:val="0"/>
              <w:autoSpaceDN w:val="0"/>
              <w:spacing w:before="11"/>
              <w:jc w:val="left"/>
              <w:rPr>
                <w:rFonts w:ascii="宋体" w:hAnsi="仿宋_GB2312" w:eastAsia="仿宋_GB2312" w:cs="仿宋_GB2312"/>
                <w:kern w:val="0"/>
                <w:sz w:val="22"/>
                <w:lang w:val="zh-CN" w:bidi="zh-CN"/>
              </w:rPr>
            </w:pPr>
          </w:p>
          <w:p>
            <w:pPr>
              <w:autoSpaceDE w:val="0"/>
              <w:autoSpaceDN w:val="0"/>
              <w:spacing w:line="242" w:lineRule="auto"/>
              <w:ind w:left="36" w:right="49" w:firstLine="254"/>
              <w:jc w:val="left"/>
              <w:rPr>
                <w:rFonts w:ascii="仿宋_GB2312" w:hAnsi="仿宋_GB2312" w:eastAsia="仿宋_GB2312" w:cs="仿宋_GB2312"/>
                <w:kern w:val="0"/>
                <w:sz w:val="24"/>
                <w:lang w:val="zh-CN" w:bidi="zh-CN"/>
              </w:rPr>
            </w:pPr>
            <w:r>
              <w:rPr>
                <w:rFonts w:ascii="仿宋_GB2312" w:hAnsi="仿宋_GB2312" w:eastAsia="仿宋_GB2312" w:cs="仿宋_GB2312"/>
                <w:spacing w:val="7"/>
                <w:kern w:val="0"/>
                <w:sz w:val="24"/>
                <w:lang w:val="zh-CN" w:bidi="zh-CN"/>
              </w:rPr>
              <w:t xml:space="preserve">非政府 </w:t>
            </w:r>
            <w:r>
              <w:rPr>
                <w:rFonts w:ascii="仿宋_GB2312" w:hAnsi="仿宋_GB2312" w:eastAsia="仿宋_GB2312" w:cs="仿宋_GB2312"/>
                <w:spacing w:val="5"/>
                <w:kern w:val="0"/>
                <w:sz w:val="24"/>
                <w:lang w:val="zh-CN" w:bidi="zh-CN"/>
              </w:rPr>
              <w:t>补帖性培训</w:t>
            </w:r>
          </w:p>
        </w:tc>
        <w:tc>
          <w:tcPr>
            <w:tcW w:w="1080" w:type="dxa"/>
          </w:tcPr>
          <w:p>
            <w:pPr>
              <w:autoSpaceDE w:val="0"/>
              <w:autoSpaceDN w:val="0"/>
              <w:spacing w:before="11"/>
              <w:jc w:val="left"/>
              <w:rPr>
                <w:rFonts w:ascii="宋体" w:hAnsi="仿宋_GB2312" w:eastAsia="仿宋_GB2312" w:cs="仿宋_GB2312"/>
                <w:kern w:val="0"/>
                <w:sz w:val="34"/>
                <w:lang w:val="zh-CN" w:bidi="zh-CN"/>
              </w:rPr>
            </w:pPr>
          </w:p>
          <w:p>
            <w:pPr>
              <w:autoSpaceDE w:val="0"/>
              <w:autoSpaceDN w:val="0"/>
              <w:ind w:left="31"/>
              <w:jc w:val="left"/>
              <w:rPr>
                <w:rFonts w:ascii="仿宋_GB2312" w:hAnsi="仿宋_GB2312" w:eastAsia="仿宋_GB2312" w:cs="仿宋_GB2312"/>
                <w:kern w:val="0"/>
                <w:sz w:val="24"/>
                <w:lang w:val="zh-CN" w:bidi="zh-CN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lang w:val="zh-CN" w:bidi="zh-CN"/>
              </w:rPr>
              <w:t>在校学生</w:t>
            </w:r>
          </w:p>
        </w:tc>
        <w:tc>
          <w:tcPr>
            <w:tcW w:w="1119" w:type="dxa"/>
          </w:tcPr>
          <w:p>
            <w:pPr>
              <w:autoSpaceDE w:val="0"/>
              <w:autoSpaceDN w:val="0"/>
              <w:spacing w:before="11"/>
              <w:jc w:val="left"/>
              <w:rPr>
                <w:rFonts w:ascii="宋体" w:hAnsi="仿宋_GB2312" w:eastAsia="仿宋_GB2312" w:cs="仿宋_GB2312"/>
                <w:kern w:val="0"/>
                <w:sz w:val="34"/>
                <w:lang w:val="zh-CN" w:bidi="zh-CN"/>
              </w:rPr>
            </w:pPr>
          </w:p>
          <w:p>
            <w:pPr>
              <w:autoSpaceDE w:val="0"/>
              <w:autoSpaceDN w:val="0"/>
              <w:ind w:left="50"/>
              <w:jc w:val="left"/>
              <w:rPr>
                <w:rFonts w:ascii="仿宋_GB2312" w:hAnsi="仿宋_GB2312" w:eastAsia="仿宋_GB2312" w:cs="仿宋_GB2312"/>
                <w:kern w:val="0"/>
                <w:sz w:val="24"/>
                <w:lang w:val="zh-CN" w:bidi="zh-CN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lang w:val="zh-CN" w:bidi="zh-CN"/>
              </w:rPr>
              <w:t>社会人员</w:t>
            </w:r>
          </w:p>
        </w:tc>
        <w:tc>
          <w:tcPr>
            <w:tcW w:w="1551" w:type="dxa"/>
            <w:vMerge w:val="continue"/>
          </w:tcPr>
          <w:p>
            <w:pPr>
              <w:autoSpaceDE w:val="0"/>
              <w:autoSpaceDN w:val="0"/>
              <w:jc w:val="left"/>
              <w:rPr>
                <w:rFonts w:ascii="Times New Roman" w:hAnsi="仿宋_GB2312" w:eastAsia="仿宋_GB2312" w:cs="仿宋_GB2312"/>
                <w:kern w:val="0"/>
                <w:sz w:val="26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atLeast"/>
        </w:trPr>
        <w:tc>
          <w:tcPr>
            <w:tcW w:w="203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仿宋_GB2312" w:eastAsia="仿宋_GB2312" w:cs="仿宋_GB2312"/>
                <w:color w:val="auto"/>
                <w:kern w:val="0"/>
                <w:sz w:val="26"/>
                <w:highlight w:val="none"/>
                <w:shd w:val="clear" w:color="FFFFFF" w:fill="D9D9D9"/>
                <w:lang w:val="en-US" w:bidi="zh-CN"/>
              </w:rPr>
            </w:pPr>
          </w:p>
        </w:tc>
        <w:tc>
          <w:tcPr>
            <w:tcW w:w="1425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仿宋_GB2312" w:eastAsia="仿宋_GB2312" w:cs="仿宋_GB2312"/>
                <w:color w:val="auto"/>
                <w:kern w:val="0"/>
                <w:sz w:val="26"/>
                <w:highlight w:val="none"/>
                <w:shd w:val="clear" w:color="FFFFFF" w:fill="D9D9D9"/>
                <w:lang w:val="en-US" w:bidi="zh-CN"/>
              </w:rPr>
            </w:pPr>
            <w:bookmarkStart w:id="0" w:name="_GoBack"/>
            <w:bookmarkEnd w:id="0"/>
          </w:p>
        </w:tc>
        <w:tc>
          <w:tcPr>
            <w:tcW w:w="1118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仿宋_GB2312" w:eastAsia="仿宋_GB2312" w:cs="仿宋_GB2312"/>
                <w:kern w:val="0"/>
                <w:sz w:val="26"/>
                <w:lang w:val="en-US" w:bidi="zh-CN"/>
              </w:rPr>
            </w:pPr>
          </w:p>
        </w:tc>
        <w:tc>
          <w:tcPr>
            <w:tcW w:w="1133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仿宋_GB2312" w:eastAsia="仿宋_GB2312" w:cs="仿宋_GB2312"/>
                <w:kern w:val="0"/>
                <w:sz w:val="26"/>
                <w:lang w:val="en-US" w:bidi="zh-CN"/>
              </w:rPr>
            </w:pPr>
          </w:p>
        </w:tc>
        <w:tc>
          <w:tcPr>
            <w:tcW w:w="926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仿宋_GB2312" w:eastAsia="仿宋_GB2312" w:cs="仿宋_GB2312"/>
                <w:kern w:val="0"/>
                <w:sz w:val="26"/>
                <w:lang w:val="en-US" w:bidi="zh-CN"/>
              </w:rPr>
            </w:pPr>
          </w:p>
        </w:tc>
        <w:tc>
          <w:tcPr>
            <w:tcW w:w="1118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仿宋_GB2312" w:eastAsia="仿宋_GB2312" w:cs="仿宋_GB2312"/>
                <w:kern w:val="0"/>
                <w:sz w:val="26"/>
                <w:lang w:val="en-US" w:bidi="zh-CN"/>
              </w:rPr>
            </w:pPr>
          </w:p>
        </w:tc>
        <w:tc>
          <w:tcPr>
            <w:tcW w:w="1162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仿宋_GB2312" w:eastAsia="仿宋_GB2312" w:cs="仿宋_GB2312"/>
                <w:kern w:val="0"/>
                <w:sz w:val="26"/>
                <w:lang w:val="en-US" w:bidi="zh-CN"/>
              </w:rPr>
            </w:pPr>
          </w:p>
        </w:tc>
        <w:tc>
          <w:tcPr>
            <w:tcW w:w="1345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仿宋_GB2312" w:eastAsia="仿宋_GB2312" w:cs="仿宋_GB2312"/>
                <w:kern w:val="0"/>
                <w:sz w:val="26"/>
                <w:lang w:val="en-US" w:bidi="zh-CN"/>
              </w:rPr>
            </w:pPr>
          </w:p>
        </w:tc>
        <w:tc>
          <w:tcPr>
            <w:tcW w:w="108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仿宋_GB2312" w:eastAsia="仿宋_GB2312" w:cs="仿宋_GB2312"/>
                <w:kern w:val="0"/>
                <w:sz w:val="26"/>
                <w:lang w:val="en-US" w:bidi="zh-CN"/>
              </w:rPr>
            </w:pPr>
          </w:p>
        </w:tc>
        <w:tc>
          <w:tcPr>
            <w:tcW w:w="111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仿宋_GB2312" w:eastAsia="仿宋_GB2312" w:cs="仿宋_GB2312"/>
                <w:kern w:val="0"/>
                <w:sz w:val="26"/>
                <w:lang w:val="en-US" w:bidi="zh-CN"/>
              </w:rPr>
            </w:pPr>
          </w:p>
        </w:tc>
        <w:tc>
          <w:tcPr>
            <w:tcW w:w="155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仿宋_GB2312" w:eastAsia="仿宋_GB2312" w:cs="仿宋_GB2312"/>
                <w:kern w:val="0"/>
                <w:sz w:val="26"/>
                <w:lang w:val="en-US" w:bidi="zh-CN"/>
              </w:rPr>
            </w:pPr>
          </w:p>
        </w:tc>
      </w:tr>
    </w:tbl>
    <w:p>
      <w:pPr>
        <w:autoSpaceDE w:val="0"/>
        <w:autoSpaceDN w:val="0"/>
        <w:jc w:val="left"/>
        <w:rPr>
          <w:rFonts w:ascii="宋体" w:hAnsi="仿宋_GB2312" w:eastAsia="仿宋_GB2312" w:cs="仿宋_GB2312"/>
          <w:kern w:val="0"/>
          <w:sz w:val="20"/>
          <w:szCs w:val="30"/>
          <w:lang w:val="zh-CN" w:bidi="zh-CN"/>
        </w:rPr>
      </w:pPr>
    </w:p>
    <w:p>
      <w:pPr>
        <w:autoSpaceDE w:val="0"/>
        <w:autoSpaceDN w:val="0"/>
        <w:spacing w:before="4"/>
        <w:jc w:val="left"/>
        <w:rPr>
          <w:rFonts w:ascii="宋体" w:hAnsi="仿宋_GB2312" w:eastAsia="仿宋_GB2312" w:cs="仿宋_GB2312"/>
          <w:kern w:val="0"/>
          <w:sz w:val="22"/>
          <w:szCs w:val="30"/>
          <w:lang w:val="zh-CN" w:bidi="zh-CN"/>
        </w:rPr>
      </w:pPr>
    </w:p>
    <w:tbl>
      <w:tblPr>
        <w:tblStyle w:val="3"/>
        <w:tblW w:w="0" w:type="auto"/>
        <w:tblInd w:w="15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41"/>
        <w:gridCol w:w="1536"/>
        <w:gridCol w:w="1540"/>
        <w:gridCol w:w="1541"/>
        <w:gridCol w:w="797"/>
        <w:gridCol w:w="878"/>
        <w:gridCol w:w="955"/>
        <w:gridCol w:w="1944"/>
        <w:gridCol w:w="1608"/>
        <w:gridCol w:w="167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</w:trPr>
        <w:tc>
          <w:tcPr>
            <w:tcW w:w="6955" w:type="dxa"/>
            <w:gridSpan w:val="5"/>
          </w:tcPr>
          <w:p>
            <w:pPr>
              <w:autoSpaceDE w:val="0"/>
              <w:autoSpaceDN w:val="0"/>
              <w:spacing w:before="163"/>
              <w:ind w:left="1833"/>
              <w:jc w:val="left"/>
              <w:rPr>
                <w:rFonts w:ascii="黑体" w:hAnsi="仿宋_GB2312" w:eastAsia="黑体" w:cs="仿宋_GB2312"/>
                <w:kern w:val="0"/>
                <w:sz w:val="24"/>
                <w:lang w:val="zh-CN" w:bidi="zh-CN"/>
              </w:rPr>
            </w:pPr>
            <w:r>
              <w:rPr>
                <w:rFonts w:hint="eastAsia" w:ascii="黑体" w:hAnsi="仿宋_GB2312" w:eastAsia="黑体" w:cs="仿宋_GB2312"/>
                <w:kern w:val="0"/>
                <w:sz w:val="24"/>
                <w:lang w:val="zh-CN" w:bidi="zh-CN"/>
              </w:rPr>
              <w:t>培训内容分培训人数（人次）</w:t>
            </w:r>
          </w:p>
        </w:tc>
        <w:tc>
          <w:tcPr>
            <w:tcW w:w="3777" w:type="dxa"/>
            <w:gridSpan w:val="3"/>
          </w:tcPr>
          <w:p>
            <w:pPr>
              <w:autoSpaceDE w:val="0"/>
              <w:autoSpaceDN w:val="0"/>
              <w:spacing w:before="163"/>
              <w:ind w:left="121"/>
              <w:jc w:val="left"/>
              <w:rPr>
                <w:rFonts w:ascii="黑体" w:hAnsi="仿宋_GB2312" w:eastAsia="黑体" w:cs="仿宋_GB2312"/>
                <w:kern w:val="0"/>
                <w:sz w:val="24"/>
                <w:lang w:val="zh-CN" w:bidi="zh-CN"/>
              </w:rPr>
            </w:pPr>
            <w:r>
              <w:rPr>
                <w:rFonts w:hint="eastAsia" w:ascii="黑体" w:hAnsi="仿宋_GB2312" w:eastAsia="黑体" w:cs="仿宋_GB2312"/>
                <w:kern w:val="0"/>
                <w:sz w:val="24"/>
                <w:lang w:val="zh-CN" w:bidi="zh-CN"/>
              </w:rPr>
              <w:t>按培训形式分培训人数（人次）</w:t>
            </w:r>
          </w:p>
        </w:tc>
        <w:tc>
          <w:tcPr>
            <w:tcW w:w="3279" w:type="dxa"/>
            <w:gridSpan w:val="2"/>
          </w:tcPr>
          <w:p>
            <w:pPr>
              <w:autoSpaceDE w:val="0"/>
              <w:autoSpaceDN w:val="0"/>
              <w:spacing w:before="163"/>
              <w:ind w:left="757"/>
              <w:jc w:val="left"/>
              <w:rPr>
                <w:rFonts w:ascii="黑体" w:hAnsi="仿宋_GB2312" w:eastAsia="黑体" w:cs="仿宋_GB2312"/>
                <w:kern w:val="0"/>
                <w:sz w:val="24"/>
                <w:lang w:val="zh-CN" w:bidi="zh-CN"/>
              </w:rPr>
            </w:pPr>
            <w:r>
              <w:rPr>
                <w:rFonts w:hint="eastAsia" w:ascii="黑体" w:hAnsi="仿宋_GB2312" w:eastAsia="黑体" w:cs="仿宋_GB2312"/>
                <w:kern w:val="0"/>
                <w:sz w:val="24"/>
                <w:lang w:val="zh-CN" w:bidi="zh-CN"/>
              </w:rPr>
              <w:t>培训师数（人）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6" w:hRule="atLeast"/>
        </w:trPr>
        <w:tc>
          <w:tcPr>
            <w:tcW w:w="1541" w:type="dxa"/>
          </w:tcPr>
          <w:p>
            <w:pPr>
              <w:autoSpaceDE w:val="0"/>
              <w:autoSpaceDN w:val="0"/>
              <w:spacing w:before="11"/>
              <w:jc w:val="left"/>
              <w:rPr>
                <w:rFonts w:ascii="宋体" w:hAnsi="仿宋_GB2312" w:eastAsia="仿宋_GB2312" w:cs="仿宋_GB2312"/>
                <w:kern w:val="0"/>
                <w:sz w:val="16"/>
                <w:lang w:val="zh-CN" w:bidi="zh-CN"/>
              </w:rPr>
            </w:pPr>
          </w:p>
          <w:p>
            <w:pPr>
              <w:autoSpaceDE w:val="0"/>
              <w:autoSpaceDN w:val="0"/>
              <w:ind w:left="513" w:right="277" w:hanging="255"/>
              <w:jc w:val="left"/>
              <w:rPr>
                <w:rFonts w:ascii="仿宋_GB2312" w:hAnsi="仿宋_GB2312" w:eastAsia="仿宋_GB2312" w:cs="仿宋_GB2312"/>
                <w:kern w:val="0"/>
                <w:sz w:val="24"/>
                <w:lang w:val="zh-CN" w:bidi="zh-CN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lang w:val="zh-CN" w:bidi="zh-CN"/>
              </w:rPr>
              <w:t>岗前基础培训</w:t>
            </w:r>
          </w:p>
        </w:tc>
        <w:tc>
          <w:tcPr>
            <w:tcW w:w="1536" w:type="dxa"/>
          </w:tcPr>
          <w:p>
            <w:pPr>
              <w:autoSpaceDE w:val="0"/>
              <w:autoSpaceDN w:val="0"/>
              <w:spacing w:before="11"/>
              <w:jc w:val="left"/>
              <w:rPr>
                <w:rFonts w:ascii="宋体" w:hAnsi="仿宋_GB2312" w:eastAsia="仿宋_GB2312" w:cs="仿宋_GB2312"/>
                <w:kern w:val="0"/>
                <w:sz w:val="16"/>
                <w:lang w:val="zh-CN" w:bidi="zh-CN"/>
              </w:rPr>
            </w:pPr>
          </w:p>
          <w:p>
            <w:pPr>
              <w:autoSpaceDE w:val="0"/>
              <w:autoSpaceDN w:val="0"/>
              <w:ind w:left="513" w:right="271" w:hanging="255"/>
              <w:jc w:val="left"/>
              <w:rPr>
                <w:rFonts w:ascii="仿宋_GB2312" w:hAnsi="仿宋_GB2312" w:eastAsia="仿宋_GB2312" w:cs="仿宋_GB2312"/>
                <w:kern w:val="0"/>
                <w:sz w:val="24"/>
                <w:lang w:val="zh-CN" w:bidi="zh-CN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lang w:val="zh-CN" w:bidi="zh-CN"/>
              </w:rPr>
              <w:t>理论知识培训</w:t>
            </w:r>
          </w:p>
        </w:tc>
        <w:tc>
          <w:tcPr>
            <w:tcW w:w="1540" w:type="dxa"/>
          </w:tcPr>
          <w:p>
            <w:pPr>
              <w:autoSpaceDE w:val="0"/>
              <w:autoSpaceDN w:val="0"/>
              <w:spacing w:before="11"/>
              <w:jc w:val="left"/>
              <w:rPr>
                <w:rFonts w:ascii="宋体" w:hAnsi="仿宋_GB2312" w:eastAsia="仿宋_GB2312" w:cs="仿宋_GB2312"/>
                <w:kern w:val="0"/>
                <w:sz w:val="16"/>
                <w:lang w:val="zh-CN" w:bidi="zh-CN"/>
              </w:rPr>
            </w:pPr>
          </w:p>
          <w:p>
            <w:pPr>
              <w:autoSpaceDE w:val="0"/>
              <w:autoSpaceDN w:val="0"/>
              <w:ind w:left="518" w:right="270" w:hanging="255"/>
              <w:jc w:val="left"/>
              <w:rPr>
                <w:rFonts w:ascii="仿宋_GB2312" w:hAnsi="仿宋_GB2312" w:eastAsia="仿宋_GB2312" w:cs="仿宋_GB2312"/>
                <w:kern w:val="0"/>
                <w:sz w:val="24"/>
                <w:lang w:val="zh-CN" w:bidi="zh-CN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lang w:val="zh-CN" w:bidi="zh-CN"/>
              </w:rPr>
              <w:t>技术技能培训</w:t>
            </w:r>
          </w:p>
        </w:tc>
        <w:tc>
          <w:tcPr>
            <w:tcW w:w="1541" w:type="dxa"/>
          </w:tcPr>
          <w:p>
            <w:pPr>
              <w:autoSpaceDE w:val="0"/>
              <w:autoSpaceDN w:val="0"/>
              <w:spacing w:before="11"/>
              <w:jc w:val="left"/>
              <w:rPr>
                <w:rFonts w:ascii="宋体" w:hAnsi="仿宋_GB2312" w:eastAsia="仿宋_GB2312" w:cs="仿宋_GB2312"/>
                <w:kern w:val="0"/>
                <w:sz w:val="16"/>
                <w:lang w:val="zh-CN" w:bidi="zh-CN"/>
              </w:rPr>
            </w:pPr>
          </w:p>
          <w:p>
            <w:pPr>
              <w:autoSpaceDE w:val="0"/>
              <w:autoSpaceDN w:val="0"/>
              <w:ind w:left="515" w:right="276" w:hanging="255"/>
              <w:jc w:val="left"/>
              <w:rPr>
                <w:rFonts w:ascii="仿宋_GB2312" w:hAnsi="仿宋_GB2312" w:eastAsia="仿宋_GB2312" w:cs="仿宋_GB2312"/>
                <w:kern w:val="0"/>
                <w:sz w:val="24"/>
                <w:lang w:val="zh-CN" w:bidi="zh-CN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lang w:val="zh-CN" w:bidi="zh-CN"/>
              </w:rPr>
              <w:t>管理能力培训</w:t>
            </w:r>
          </w:p>
        </w:tc>
        <w:tc>
          <w:tcPr>
            <w:tcW w:w="797" w:type="dxa"/>
          </w:tcPr>
          <w:p>
            <w:pPr>
              <w:autoSpaceDE w:val="0"/>
              <w:autoSpaceDN w:val="0"/>
              <w:spacing w:before="11"/>
              <w:jc w:val="left"/>
              <w:rPr>
                <w:rFonts w:ascii="宋体" w:hAnsi="仿宋_GB2312" w:eastAsia="仿宋_GB2312" w:cs="仿宋_GB2312"/>
                <w:kern w:val="0"/>
                <w:sz w:val="28"/>
                <w:lang w:val="zh-CN" w:bidi="zh-CN"/>
              </w:rPr>
            </w:pPr>
          </w:p>
          <w:p>
            <w:pPr>
              <w:autoSpaceDE w:val="0"/>
              <w:autoSpaceDN w:val="0"/>
              <w:ind w:left="140"/>
              <w:jc w:val="left"/>
              <w:rPr>
                <w:rFonts w:ascii="仿宋_GB2312" w:hAnsi="仿宋_GB2312" w:eastAsia="仿宋_GB2312" w:cs="仿宋_GB2312"/>
                <w:kern w:val="0"/>
                <w:sz w:val="24"/>
                <w:lang w:val="zh-CN" w:bidi="zh-CN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lang w:val="zh-CN" w:bidi="zh-CN"/>
              </w:rPr>
              <w:t>其他</w:t>
            </w:r>
          </w:p>
        </w:tc>
        <w:tc>
          <w:tcPr>
            <w:tcW w:w="878" w:type="dxa"/>
          </w:tcPr>
          <w:p>
            <w:pPr>
              <w:autoSpaceDE w:val="0"/>
              <w:autoSpaceDN w:val="0"/>
              <w:spacing w:before="11"/>
              <w:jc w:val="left"/>
              <w:rPr>
                <w:rFonts w:ascii="宋体" w:hAnsi="仿宋_GB2312" w:eastAsia="仿宋_GB2312" w:cs="仿宋_GB2312"/>
                <w:kern w:val="0"/>
                <w:sz w:val="28"/>
                <w:lang w:val="zh-CN" w:bidi="zh-CN"/>
              </w:rPr>
            </w:pPr>
          </w:p>
          <w:p>
            <w:pPr>
              <w:autoSpaceDE w:val="0"/>
              <w:autoSpaceDN w:val="0"/>
              <w:ind w:left="184"/>
              <w:jc w:val="left"/>
              <w:rPr>
                <w:rFonts w:ascii="仿宋_GB2312" w:hAnsi="仿宋_GB2312" w:eastAsia="仿宋_GB2312" w:cs="仿宋_GB2312"/>
                <w:kern w:val="0"/>
                <w:sz w:val="24"/>
                <w:lang w:val="zh-CN" w:bidi="zh-CN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lang w:val="zh-CN" w:bidi="zh-CN"/>
              </w:rPr>
              <w:t>面授</w:t>
            </w:r>
          </w:p>
        </w:tc>
        <w:tc>
          <w:tcPr>
            <w:tcW w:w="955" w:type="dxa"/>
          </w:tcPr>
          <w:p>
            <w:pPr>
              <w:autoSpaceDE w:val="0"/>
              <w:autoSpaceDN w:val="0"/>
              <w:spacing w:before="11"/>
              <w:jc w:val="left"/>
              <w:rPr>
                <w:rFonts w:ascii="宋体" w:hAnsi="仿宋_GB2312" w:eastAsia="仿宋_GB2312" w:cs="仿宋_GB2312"/>
                <w:kern w:val="0"/>
                <w:sz w:val="28"/>
                <w:lang w:val="zh-CN" w:bidi="zh-CN"/>
              </w:rPr>
            </w:pPr>
          </w:p>
          <w:p>
            <w:pPr>
              <w:autoSpaceDE w:val="0"/>
              <w:autoSpaceDN w:val="0"/>
              <w:ind w:left="227"/>
              <w:jc w:val="left"/>
              <w:rPr>
                <w:rFonts w:ascii="仿宋_GB2312" w:hAnsi="仿宋_GB2312" w:eastAsia="仿宋_GB2312" w:cs="仿宋_GB2312"/>
                <w:kern w:val="0"/>
                <w:sz w:val="24"/>
                <w:lang w:val="zh-CN" w:bidi="zh-CN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lang w:val="zh-CN" w:bidi="zh-CN"/>
              </w:rPr>
              <w:t>在线</w:t>
            </w:r>
          </w:p>
        </w:tc>
        <w:tc>
          <w:tcPr>
            <w:tcW w:w="1944" w:type="dxa"/>
          </w:tcPr>
          <w:p>
            <w:pPr>
              <w:autoSpaceDE w:val="0"/>
              <w:autoSpaceDN w:val="0"/>
              <w:spacing w:before="11"/>
              <w:jc w:val="left"/>
              <w:rPr>
                <w:rFonts w:ascii="宋体" w:hAnsi="仿宋_GB2312" w:eastAsia="仿宋_GB2312" w:cs="仿宋_GB2312"/>
                <w:kern w:val="0"/>
                <w:sz w:val="28"/>
                <w:lang w:val="zh-CN" w:bidi="zh-CN"/>
              </w:rPr>
            </w:pPr>
          </w:p>
          <w:p>
            <w:pPr>
              <w:autoSpaceDE w:val="0"/>
              <w:autoSpaceDN w:val="0"/>
              <w:ind w:left="89"/>
              <w:jc w:val="left"/>
              <w:rPr>
                <w:rFonts w:ascii="仿宋_GB2312" w:hAnsi="仿宋_GB2312" w:eastAsia="仿宋_GB2312" w:cs="仿宋_GB2312"/>
                <w:kern w:val="0"/>
                <w:sz w:val="24"/>
                <w:lang w:val="zh-CN" w:bidi="zh-CN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lang w:val="zh-CN" w:bidi="zh-CN"/>
              </w:rPr>
              <w:t>面授与在线结合</w:t>
            </w:r>
          </w:p>
        </w:tc>
        <w:tc>
          <w:tcPr>
            <w:tcW w:w="1608" w:type="dxa"/>
          </w:tcPr>
          <w:p>
            <w:pPr>
              <w:autoSpaceDE w:val="0"/>
              <w:autoSpaceDN w:val="0"/>
              <w:spacing w:before="11"/>
              <w:jc w:val="left"/>
              <w:rPr>
                <w:rFonts w:ascii="宋体" w:hAnsi="仿宋_GB2312" w:eastAsia="仿宋_GB2312" w:cs="仿宋_GB2312"/>
                <w:kern w:val="0"/>
                <w:sz w:val="28"/>
                <w:lang w:val="zh-CN" w:bidi="zh-CN"/>
              </w:rPr>
            </w:pPr>
          </w:p>
          <w:p>
            <w:pPr>
              <w:autoSpaceDE w:val="0"/>
              <w:autoSpaceDN w:val="0"/>
              <w:ind w:left="51"/>
              <w:jc w:val="left"/>
              <w:rPr>
                <w:rFonts w:ascii="仿宋_GB2312" w:hAnsi="仿宋_GB2312" w:eastAsia="仿宋_GB2312" w:cs="仿宋_GB2312"/>
                <w:kern w:val="0"/>
                <w:sz w:val="24"/>
                <w:lang w:val="zh-CN" w:bidi="zh-CN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lang w:val="zh-CN" w:bidi="zh-CN"/>
              </w:rPr>
              <w:t>学校专任教师</w:t>
            </w:r>
          </w:p>
        </w:tc>
        <w:tc>
          <w:tcPr>
            <w:tcW w:w="1671" w:type="dxa"/>
          </w:tcPr>
          <w:p>
            <w:pPr>
              <w:autoSpaceDE w:val="0"/>
              <w:autoSpaceDN w:val="0"/>
              <w:spacing w:before="11"/>
              <w:jc w:val="left"/>
              <w:rPr>
                <w:rFonts w:ascii="宋体" w:hAnsi="仿宋_GB2312" w:eastAsia="仿宋_GB2312" w:cs="仿宋_GB2312"/>
                <w:kern w:val="0"/>
                <w:sz w:val="28"/>
                <w:lang w:val="zh-CN" w:bidi="zh-CN"/>
              </w:rPr>
            </w:pPr>
          </w:p>
          <w:p>
            <w:pPr>
              <w:autoSpaceDE w:val="0"/>
              <w:autoSpaceDN w:val="0"/>
              <w:ind w:left="80"/>
              <w:jc w:val="left"/>
              <w:rPr>
                <w:rFonts w:ascii="仿宋_GB2312" w:hAnsi="仿宋_GB2312" w:eastAsia="仿宋_GB2312" w:cs="仿宋_GB2312"/>
                <w:kern w:val="0"/>
                <w:sz w:val="24"/>
                <w:lang w:val="zh-CN" w:bidi="zh-CN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lang w:val="zh-CN" w:bidi="zh-CN"/>
              </w:rPr>
              <w:t>聘请校外人员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5" w:hRule="atLeast"/>
        </w:trPr>
        <w:tc>
          <w:tcPr>
            <w:tcW w:w="154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仿宋_GB2312" w:eastAsia="仿宋_GB2312" w:cs="仿宋_GB2312"/>
                <w:kern w:val="0"/>
                <w:sz w:val="26"/>
                <w:lang w:val="en-US" w:bidi="zh-CN"/>
              </w:rPr>
            </w:pPr>
          </w:p>
        </w:tc>
        <w:tc>
          <w:tcPr>
            <w:tcW w:w="1536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仿宋_GB2312" w:eastAsia="仿宋_GB2312" w:cs="仿宋_GB2312"/>
                <w:kern w:val="0"/>
                <w:sz w:val="26"/>
                <w:lang w:val="en-US" w:bidi="zh-CN"/>
              </w:rPr>
            </w:pPr>
          </w:p>
        </w:tc>
        <w:tc>
          <w:tcPr>
            <w:tcW w:w="154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仿宋_GB2312" w:eastAsia="仿宋_GB2312" w:cs="仿宋_GB2312"/>
                <w:kern w:val="0"/>
                <w:sz w:val="26"/>
                <w:lang w:val="en-US" w:bidi="zh-CN"/>
              </w:rPr>
            </w:pPr>
          </w:p>
        </w:tc>
        <w:tc>
          <w:tcPr>
            <w:tcW w:w="154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仿宋_GB2312" w:eastAsia="仿宋_GB2312" w:cs="仿宋_GB2312"/>
                <w:kern w:val="0"/>
                <w:sz w:val="26"/>
                <w:lang w:val="en-US" w:bidi="zh-CN"/>
              </w:rPr>
            </w:pPr>
          </w:p>
        </w:tc>
        <w:tc>
          <w:tcPr>
            <w:tcW w:w="797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仿宋_GB2312" w:eastAsia="仿宋_GB2312" w:cs="仿宋_GB2312"/>
                <w:kern w:val="0"/>
                <w:sz w:val="26"/>
                <w:lang w:val="en-US" w:bidi="zh-CN"/>
              </w:rPr>
            </w:pPr>
          </w:p>
        </w:tc>
        <w:tc>
          <w:tcPr>
            <w:tcW w:w="878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仿宋_GB2312" w:eastAsia="仿宋_GB2312" w:cs="仿宋_GB2312"/>
                <w:kern w:val="0"/>
                <w:sz w:val="26"/>
                <w:lang w:val="en-US" w:bidi="zh-CN"/>
              </w:rPr>
            </w:pPr>
          </w:p>
        </w:tc>
        <w:tc>
          <w:tcPr>
            <w:tcW w:w="955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仿宋_GB2312" w:eastAsia="仿宋_GB2312" w:cs="仿宋_GB2312"/>
                <w:kern w:val="0"/>
                <w:sz w:val="26"/>
                <w:lang w:val="en-US" w:bidi="zh-CN"/>
              </w:rPr>
            </w:pPr>
          </w:p>
        </w:tc>
        <w:tc>
          <w:tcPr>
            <w:tcW w:w="194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仿宋_GB2312" w:eastAsia="仿宋_GB2312" w:cs="仿宋_GB2312"/>
                <w:kern w:val="0"/>
                <w:sz w:val="26"/>
                <w:lang w:val="en-US" w:bidi="zh-CN"/>
              </w:rPr>
            </w:pPr>
          </w:p>
        </w:tc>
        <w:tc>
          <w:tcPr>
            <w:tcW w:w="1608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仿宋_GB2312" w:eastAsia="仿宋_GB2312" w:cs="仿宋_GB2312"/>
                <w:kern w:val="0"/>
                <w:sz w:val="26"/>
                <w:lang w:val="en-US" w:bidi="zh-CN"/>
              </w:rPr>
            </w:pPr>
          </w:p>
        </w:tc>
        <w:tc>
          <w:tcPr>
            <w:tcW w:w="167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仿宋_GB2312" w:eastAsia="仿宋_GB2312" w:cs="仿宋_GB2312"/>
                <w:kern w:val="0"/>
                <w:sz w:val="26"/>
                <w:lang w:val="en-US" w:bidi="zh-CN"/>
              </w:rPr>
            </w:pPr>
          </w:p>
        </w:tc>
      </w:tr>
    </w:tbl>
    <w:p>
      <w:pPr>
        <w:autoSpaceDE w:val="0"/>
        <w:autoSpaceDN w:val="0"/>
        <w:jc w:val="left"/>
        <w:rPr>
          <w:rFonts w:ascii="Times New Roman" w:hAnsi="仿宋_GB2312" w:eastAsia="仿宋_GB2312" w:cs="仿宋_GB2312"/>
          <w:kern w:val="0"/>
          <w:sz w:val="26"/>
          <w:lang w:val="zh-CN" w:bidi="zh-CN"/>
        </w:rPr>
        <w:sectPr>
          <w:footerReference r:id="rId3" w:type="default"/>
          <w:footerReference r:id="rId4" w:type="even"/>
          <w:pgSz w:w="16840" w:h="11910" w:orient="landscape"/>
          <w:pgMar w:top="1100" w:right="1300" w:bottom="1760" w:left="1240" w:header="0" w:footer="1561" w:gutter="0"/>
          <w:cols w:space="720" w:num="1"/>
        </w:sectPr>
      </w:pPr>
    </w:p>
    <w:p>
      <w:pPr>
        <w:autoSpaceDE w:val="0"/>
        <w:autoSpaceDN w:val="0"/>
        <w:jc w:val="left"/>
        <w:rPr>
          <w:rFonts w:ascii="宋体" w:hAnsi="仿宋_GB2312" w:eastAsia="仿宋_GB2312" w:cs="仿宋_GB2312"/>
          <w:kern w:val="0"/>
          <w:sz w:val="20"/>
          <w:szCs w:val="30"/>
          <w:lang w:val="zh-CN" w:bidi="zh-CN"/>
        </w:rPr>
      </w:pPr>
    </w:p>
    <w:p>
      <w:pPr>
        <w:autoSpaceDE w:val="0"/>
        <w:autoSpaceDN w:val="0"/>
        <w:jc w:val="left"/>
        <w:rPr>
          <w:rFonts w:ascii="宋体" w:hAnsi="仿宋_GB2312" w:eastAsia="仿宋_GB2312" w:cs="仿宋_GB2312"/>
          <w:kern w:val="0"/>
          <w:sz w:val="20"/>
          <w:szCs w:val="30"/>
          <w:lang w:val="zh-CN" w:bidi="zh-CN"/>
        </w:rPr>
      </w:pPr>
    </w:p>
    <w:p>
      <w:pPr>
        <w:autoSpaceDE w:val="0"/>
        <w:autoSpaceDN w:val="0"/>
        <w:spacing w:before="3"/>
        <w:jc w:val="left"/>
        <w:rPr>
          <w:rFonts w:ascii="宋体" w:hAnsi="仿宋_GB2312" w:eastAsia="仿宋_GB2312" w:cs="仿宋_GB2312"/>
          <w:kern w:val="0"/>
          <w:sz w:val="19"/>
          <w:szCs w:val="30"/>
          <w:lang w:val="zh-CN" w:bidi="zh-CN"/>
        </w:rPr>
      </w:pPr>
    </w:p>
    <w:tbl>
      <w:tblPr>
        <w:tblStyle w:val="3"/>
        <w:tblW w:w="14031" w:type="dxa"/>
        <w:tblInd w:w="13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2"/>
        <w:gridCol w:w="677"/>
        <w:gridCol w:w="672"/>
        <w:gridCol w:w="787"/>
        <w:gridCol w:w="567"/>
        <w:gridCol w:w="672"/>
        <w:gridCol w:w="677"/>
        <w:gridCol w:w="677"/>
        <w:gridCol w:w="825"/>
        <w:gridCol w:w="523"/>
        <w:gridCol w:w="671"/>
        <w:gridCol w:w="676"/>
        <w:gridCol w:w="676"/>
        <w:gridCol w:w="690"/>
        <w:gridCol w:w="719"/>
        <w:gridCol w:w="613"/>
        <w:gridCol w:w="671"/>
        <w:gridCol w:w="676"/>
        <w:gridCol w:w="916"/>
        <w:gridCol w:w="432"/>
        <w:gridCol w:w="54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14031" w:type="dxa"/>
            <w:gridSpan w:val="21"/>
          </w:tcPr>
          <w:p>
            <w:pPr>
              <w:autoSpaceDE w:val="0"/>
              <w:autoSpaceDN w:val="0"/>
              <w:spacing w:before="134"/>
              <w:ind w:left="4830" w:right="4831"/>
              <w:jc w:val="center"/>
              <w:rPr>
                <w:rFonts w:ascii="黑体" w:hAnsi="仿宋_GB2312" w:eastAsia="黑体" w:cs="仿宋_GB2312"/>
                <w:kern w:val="0"/>
                <w:sz w:val="24"/>
                <w:lang w:val="zh-CN" w:bidi="zh-CN"/>
              </w:rPr>
            </w:pPr>
            <w:r>
              <w:rPr>
                <w:rFonts w:hint="eastAsia" w:ascii="黑体" w:hAnsi="仿宋_GB2312" w:eastAsia="黑体" w:cs="仿宋_GB2312"/>
                <w:kern w:val="0"/>
                <w:sz w:val="24"/>
                <w:lang w:val="zh-CN" w:bidi="zh-CN"/>
              </w:rPr>
              <w:t>按培训内容所属行业分培训人数（人次）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9" w:hRule="atLeast"/>
        </w:trPr>
        <w:tc>
          <w:tcPr>
            <w:tcW w:w="672" w:type="dxa"/>
          </w:tcPr>
          <w:p>
            <w:pPr>
              <w:autoSpaceDE w:val="0"/>
              <w:autoSpaceDN w:val="0"/>
              <w:jc w:val="left"/>
              <w:rPr>
                <w:rFonts w:ascii="宋体" w:hAnsi="仿宋_GB2312" w:eastAsia="仿宋_GB2312" w:cs="仿宋_GB2312"/>
                <w:kern w:val="0"/>
                <w:sz w:val="24"/>
                <w:lang w:val="zh-CN" w:bidi="zh-CN"/>
              </w:rPr>
            </w:pPr>
          </w:p>
          <w:p>
            <w:pPr>
              <w:autoSpaceDE w:val="0"/>
              <w:autoSpaceDN w:val="0"/>
              <w:spacing w:before="4"/>
              <w:jc w:val="left"/>
              <w:rPr>
                <w:rFonts w:ascii="宋体" w:hAnsi="仿宋_GB2312" w:eastAsia="仿宋_GB2312" w:cs="仿宋_GB2312"/>
                <w:kern w:val="0"/>
                <w:sz w:val="24"/>
                <w:lang w:val="zh-CN" w:bidi="zh-CN"/>
              </w:rPr>
            </w:pPr>
          </w:p>
          <w:p>
            <w:pPr>
              <w:autoSpaceDE w:val="0"/>
              <w:autoSpaceDN w:val="0"/>
              <w:spacing w:line="242" w:lineRule="auto"/>
              <w:ind w:left="81" w:right="79"/>
              <w:rPr>
                <w:rFonts w:ascii="仿宋_GB2312" w:hAnsi="仿宋_GB2312" w:eastAsia="仿宋_GB2312" w:cs="仿宋_GB2312"/>
                <w:kern w:val="0"/>
                <w:sz w:val="24"/>
                <w:lang w:val="zh-CN" w:bidi="zh-CN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lang w:val="zh-CN" w:bidi="zh-CN"/>
              </w:rPr>
              <w:t>农林牧渔业</w:t>
            </w:r>
          </w:p>
        </w:tc>
        <w:tc>
          <w:tcPr>
            <w:tcW w:w="677" w:type="dxa"/>
          </w:tcPr>
          <w:p>
            <w:pPr>
              <w:autoSpaceDE w:val="0"/>
              <w:autoSpaceDN w:val="0"/>
              <w:jc w:val="left"/>
              <w:rPr>
                <w:rFonts w:ascii="宋体" w:hAnsi="仿宋_GB2312" w:eastAsia="仿宋_GB2312" w:cs="仿宋_GB2312"/>
                <w:kern w:val="0"/>
                <w:sz w:val="24"/>
                <w:lang w:val="zh-CN" w:bidi="zh-CN"/>
              </w:rPr>
            </w:pPr>
          </w:p>
          <w:p>
            <w:pPr>
              <w:autoSpaceDE w:val="0"/>
              <w:autoSpaceDN w:val="0"/>
              <w:jc w:val="left"/>
              <w:rPr>
                <w:rFonts w:ascii="宋体" w:hAnsi="仿宋_GB2312" w:eastAsia="仿宋_GB2312" w:cs="仿宋_GB2312"/>
                <w:kern w:val="0"/>
                <w:sz w:val="24"/>
                <w:lang w:val="zh-CN" w:bidi="zh-CN"/>
              </w:rPr>
            </w:pPr>
          </w:p>
          <w:p>
            <w:pPr>
              <w:autoSpaceDE w:val="0"/>
              <w:autoSpaceDN w:val="0"/>
              <w:spacing w:before="163"/>
              <w:ind w:left="210" w:right="79" w:hanging="125"/>
              <w:jc w:val="left"/>
              <w:rPr>
                <w:rFonts w:ascii="仿宋_GB2312" w:hAnsi="仿宋_GB2312" w:eastAsia="仿宋_GB2312" w:cs="仿宋_GB2312"/>
                <w:kern w:val="0"/>
                <w:sz w:val="24"/>
                <w:lang w:val="zh-CN" w:bidi="zh-CN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lang w:val="zh-CN" w:bidi="zh-CN"/>
              </w:rPr>
              <w:t>采矿业</w:t>
            </w:r>
          </w:p>
        </w:tc>
        <w:tc>
          <w:tcPr>
            <w:tcW w:w="672" w:type="dxa"/>
          </w:tcPr>
          <w:p>
            <w:pPr>
              <w:autoSpaceDE w:val="0"/>
              <w:autoSpaceDN w:val="0"/>
              <w:jc w:val="left"/>
              <w:rPr>
                <w:rFonts w:ascii="宋体" w:hAnsi="仿宋_GB2312" w:eastAsia="仿宋_GB2312" w:cs="仿宋_GB2312"/>
                <w:kern w:val="0"/>
                <w:sz w:val="24"/>
                <w:lang w:val="zh-CN" w:bidi="zh-CN"/>
              </w:rPr>
            </w:pPr>
          </w:p>
          <w:p>
            <w:pPr>
              <w:autoSpaceDE w:val="0"/>
              <w:autoSpaceDN w:val="0"/>
              <w:jc w:val="left"/>
              <w:rPr>
                <w:rFonts w:ascii="宋体" w:hAnsi="仿宋_GB2312" w:eastAsia="仿宋_GB2312" w:cs="仿宋_GB2312"/>
                <w:kern w:val="0"/>
                <w:sz w:val="24"/>
                <w:lang w:val="zh-CN" w:bidi="zh-CN"/>
              </w:rPr>
            </w:pPr>
          </w:p>
          <w:p>
            <w:pPr>
              <w:autoSpaceDE w:val="0"/>
              <w:autoSpaceDN w:val="0"/>
              <w:spacing w:before="163"/>
              <w:ind w:left="206" w:right="79" w:hanging="125"/>
              <w:jc w:val="left"/>
              <w:rPr>
                <w:rFonts w:ascii="仿宋_GB2312" w:hAnsi="仿宋_GB2312" w:eastAsia="仿宋_GB2312" w:cs="仿宋_GB2312"/>
                <w:kern w:val="0"/>
                <w:sz w:val="24"/>
                <w:lang w:val="zh-CN" w:bidi="zh-CN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lang w:val="zh-CN" w:bidi="zh-CN"/>
              </w:rPr>
              <w:t>制造业</w:t>
            </w:r>
          </w:p>
        </w:tc>
        <w:tc>
          <w:tcPr>
            <w:tcW w:w="787" w:type="dxa"/>
          </w:tcPr>
          <w:p>
            <w:pPr>
              <w:autoSpaceDE w:val="0"/>
              <w:autoSpaceDN w:val="0"/>
              <w:spacing w:line="242" w:lineRule="auto"/>
              <w:ind w:left="28" w:right="2"/>
              <w:jc w:val="center"/>
              <w:rPr>
                <w:rFonts w:ascii="仿宋_GB2312" w:hAnsi="仿宋_GB2312" w:eastAsia="仿宋_GB2312" w:cs="仿宋_GB2312"/>
                <w:kern w:val="0"/>
                <w:sz w:val="24"/>
                <w:lang w:val="zh-CN" w:bidi="zh-CN"/>
              </w:rPr>
            </w:pPr>
            <w:r>
              <w:rPr>
                <w:rFonts w:ascii="仿宋_GB2312" w:hAnsi="仿宋_GB2312" w:eastAsia="仿宋_GB2312" w:cs="仿宋_GB2312"/>
                <w:spacing w:val="2"/>
                <w:kern w:val="0"/>
                <w:sz w:val="24"/>
                <w:lang w:val="zh-CN" w:bidi="zh-CN"/>
              </w:rPr>
              <w:t>电力、热力、</w:t>
            </w:r>
            <w:r>
              <w:rPr>
                <w:rFonts w:ascii="仿宋_GB2312" w:hAnsi="仿宋_GB2312" w:eastAsia="仿宋_GB2312" w:cs="仿宋_GB2312"/>
                <w:spacing w:val="9"/>
                <w:kern w:val="0"/>
                <w:sz w:val="24"/>
                <w:lang w:val="zh-CN" w:bidi="zh-CN"/>
              </w:rPr>
              <w:t>燃气 及水 生产</w:t>
            </w:r>
          </w:p>
          <w:p>
            <w:pPr>
              <w:autoSpaceDE w:val="0"/>
              <w:autoSpaceDN w:val="0"/>
              <w:spacing w:line="310" w:lineRule="atLeast"/>
              <w:ind w:left="139" w:right="136"/>
              <w:jc w:val="center"/>
              <w:rPr>
                <w:rFonts w:ascii="仿宋_GB2312" w:hAnsi="仿宋_GB2312" w:eastAsia="仿宋_GB2312" w:cs="仿宋_GB2312"/>
                <w:kern w:val="0"/>
                <w:sz w:val="24"/>
                <w:lang w:val="zh-CN" w:bidi="zh-CN"/>
              </w:rPr>
            </w:pPr>
            <w:r>
              <w:rPr>
                <w:rFonts w:ascii="仿宋_GB2312" w:hAnsi="仿宋_GB2312" w:eastAsia="仿宋_GB2312" w:cs="仿宋_GB2312"/>
                <w:spacing w:val="1"/>
                <w:kern w:val="0"/>
                <w:sz w:val="24"/>
                <w:lang w:val="zh-CN" w:bidi="zh-CN"/>
              </w:rPr>
              <w:t>和供应业</w:t>
            </w:r>
          </w:p>
        </w:tc>
        <w:tc>
          <w:tcPr>
            <w:tcW w:w="567" w:type="dxa"/>
          </w:tcPr>
          <w:p>
            <w:pPr>
              <w:autoSpaceDE w:val="0"/>
              <w:autoSpaceDN w:val="0"/>
              <w:jc w:val="left"/>
              <w:rPr>
                <w:rFonts w:ascii="宋体" w:hAnsi="仿宋_GB2312" w:eastAsia="仿宋_GB2312" w:cs="仿宋_GB2312"/>
                <w:kern w:val="0"/>
                <w:sz w:val="24"/>
                <w:lang w:val="zh-CN" w:bidi="zh-CN"/>
              </w:rPr>
            </w:pPr>
          </w:p>
          <w:p>
            <w:pPr>
              <w:autoSpaceDE w:val="0"/>
              <w:autoSpaceDN w:val="0"/>
              <w:jc w:val="left"/>
              <w:rPr>
                <w:rFonts w:ascii="宋体" w:hAnsi="仿宋_GB2312" w:eastAsia="仿宋_GB2312" w:cs="仿宋_GB2312"/>
                <w:kern w:val="0"/>
                <w:sz w:val="24"/>
                <w:lang w:val="zh-CN" w:bidi="zh-CN"/>
              </w:rPr>
            </w:pPr>
          </w:p>
          <w:p>
            <w:pPr>
              <w:autoSpaceDE w:val="0"/>
              <w:autoSpaceDN w:val="0"/>
              <w:spacing w:before="163"/>
              <w:ind w:left="149" w:right="31" w:hanging="125"/>
              <w:jc w:val="left"/>
              <w:rPr>
                <w:rFonts w:ascii="仿宋_GB2312" w:hAnsi="仿宋_GB2312" w:eastAsia="仿宋_GB2312" w:cs="仿宋_GB2312"/>
                <w:kern w:val="0"/>
                <w:sz w:val="24"/>
                <w:lang w:val="zh-CN" w:bidi="zh-CN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lang w:val="zh-CN" w:bidi="zh-CN"/>
              </w:rPr>
              <w:t>建筑业</w:t>
            </w:r>
          </w:p>
        </w:tc>
        <w:tc>
          <w:tcPr>
            <w:tcW w:w="672" w:type="dxa"/>
          </w:tcPr>
          <w:p>
            <w:pPr>
              <w:autoSpaceDE w:val="0"/>
              <w:autoSpaceDN w:val="0"/>
              <w:jc w:val="left"/>
              <w:rPr>
                <w:rFonts w:ascii="宋体" w:hAnsi="仿宋_GB2312" w:eastAsia="仿宋_GB2312" w:cs="仿宋_GB2312"/>
                <w:kern w:val="0"/>
                <w:sz w:val="24"/>
                <w:lang w:val="zh-CN" w:bidi="zh-CN"/>
              </w:rPr>
            </w:pPr>
          </w:p>
          <w:p>
            <w:pPr>
              <w:autoSpaceDE w:val="0"/>
              <w:autoSpaceDN w:val="0"/>
              <w:spacing w:before="4"/>
              <w:jc w:val="left"/>
              <w:rPr>
                <w:rFonts w:ascii="宋体" w:hAnsi="仿宋_GB2312" w:eastAsia="仿宋_GB2312" w:cs="仿宋_GB2312"/>
                <w:kern w:val="0"/>
                <w:sz w:val="24"/>
                <w:lang w:val="zh-CN" w:bidi="zh-CN"/>
              </w:rPr>
            </w:pPr>
          </w:p>
          <w:p>
            <w:pPr>
              <w:autoSpaceDE w:val="0"/>
              <w:autoSpaceDN w:val="0"/>
              <w:spacing w:line="242" w:lineRule="auto"/>
              <w:ind w:left="81" w:right="79"/>
              <w:rPr>
                <w:rFonts w:ascii="仿宋_GB2312" w:hAnsi="仿宋_GB2312" w:eastAsia="仿宋_GB2312" w:cs="仿宋_GB2312"/>
                <w:kern w:val="0"/>
                <w:sz w:val="24"/>
                <w:lang w:val="zh-CN" w:bidi="zh-CN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lang w:val="zh-CN" w:bidi="zh-CN"/>
              </w:rPr>
              <w:t>批发和零售业</w:t>
            </w:r>
          </w:p>
        </w:tc>
        <w:tc>
          <w:tcPr>
            <w:tcW w:w="677" w:type="dxa"/>
            <w:tcBorders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12"/>
              <w:jc w:val="left"/>
              <w:rPr>
                <w:rFonts w:ascii="宋体" w:hAnsi="仿宋_GB2312" w:eastAsia="仿宋_GB2312" w:cs="仿宋_GB2312"/>
                <w:kern w:val="0"/>
                <w:sz w:val="23"/>
                <w:lang w:val="zh-CN" w:bidi="zh-CN"/>
              </w:rPr>
            </w:pPr>
          </w:p>
          <w:p>
            <w:pPr>
              <w:autoSpaceDE w:val="0"/>
              <w:autoSpaceDN w:val="0"/>
              <w:spacing w:line="244" w:lineRule="auto"/>
              <w:ind w:left="86" w:right="76"/>
              <w:rPr>
                <w:rFonts w:ascii="仿宋_GB2312" w:hAnsi="仿宋_GB2312" w:eastAsia="仿宋_GB2312" w:cs="仿宋_GB2312"/>
                <w:kern w:val="0"/>
                <w:sz w:val="24"/>
                <w:lang w:val="zh-CN" w:bidi="zh-CN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lang w:val="zh-CN" w:bidi="zh-CN"/>
              </w:rPr>
              <w:t>交通运输仓储和邮政业</w:t>
            </w:r>
          </w:p>
        </w:tc>
        <w:tc>
          <w:tcPr>
            <w:tcW w:w="677" w:type="dxa"/>
            <w:tcBorders>
              <w:left w:val="single" w:color="000000" w:sz="6" w:space="0"/>
            </w:tcBorders>
          </w:tcPr>
          <w:p>
            <w:pPr>
              <w:autoSpaceDE w:val="0"/>
              <w:autoSpaceDN w:val="0"/>
              <w:jc w:val="left"/>
              <w:rPr>
                <w:rFonts w:ascii="宋体" w:hAnsi="仿宋_GB2312" w:eastAsia="仿宋_GB2312" w:cs="仿宋_GB2312"/>
                <w:kern w:val="0"/>
                <w:sz w:val="24"/>
                <w:lang w:val="zh-CN" w:bidi="zh-CN"/>
              </w:rPr>
            </w:pPr>
          </w:p>
          <w:p>
            <w:pPr>
              <w:autoSpaceDE w:val="0"/>
              <w:autoSpaceDN w:val="0"/>
              <w:spacing w:before="4"/>
              <w:jc w:val="left"/>
              <w:rPr>
                <w:rFonts w:ascii="宋体" w:hAnsi="仿宋_GB2312" w:eastAsia="仿宋_GB2312" w:cs="仿宋_GB2312"/>
                <w:kern w:val="0"/>
                <w:sz w:val="24"/>
                <w:lang w:val="zh-CN" w:bidi="zh-CN"/>
              </w:rPr>
            </w:pPr>
          </w:p>
          <w:p>
            <w:pPr>
              <w:autoSpaceDE w:val="0"/>
              <w:autoSpaceDN w:val="0"/>
              <w:spacing w:line="242" w:lineRule="auto"/>
              <w:ind w:left="79" w:right="83"/>
              <w:rPr>
                <w:rFonts w:ascii="仿宋_GB2312" w:hAnsi="仿宋_GB2312" w:eastAsia="仿宋_GB2312" w:cs="仿宋_GB2312"/>
                <w:kern w:val="0"/>
                <w:sz w:val="24"/>
                <w:lang w:val="zh-CN" w:bidi="zh-CN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lang w:val="zh-CN" w:bidi="zh-CN"/>
              </w:rPr>
              <w:t>住宿和餐饮业</w:t>
            </w:r>
          </w:p>
        </w:tc>
        <w:tc>
          <w:tcPr>
            <w:tcW w:w="825" w:type="dxa"/>
          </w:tcPr>
          <w:p>
            <w:pPr>
              <w:autoSpaceDE w:val="0"/>
              <w:autoSpaceDN w:val="0"/>
              <w:spacing w:before="12"/>
              <w:jc w:val="left"/>
              <w:rPr>
                <w:rFonts w:ascii="宋体" w:hAnsi="仿宋_GB2312" w:eastAsia="仿宋_GB2312" w:cs="仿宋_GB2312"/>
                <w:kern w:val="0"/>
                <w:sz w:val="23"/>
                <w:lang w:val="zh-CN" w:bidi="zh-CN"/>
              </w:rPr>
            </w:pPr>
          </w:p>
          <w:p>
            <w:pPr>
              <w:autoSpaceDE w:val="0"/>
              <w:autoSpaceDN w:val="0"/>
              <w:spacing w:line="244" w:lineRule="auto"/>
              <w:ind w:left="29" w:right="40"/>
              <w:rPr>
                <w:rFonts w:ascii="仿宋_GB2312" w:hAnsi="仿宋_GB2312" w:eastAsia="仿宋_GB2312" w:cs="仿宋_GB2312"/>
                <w:kern w:val="0"/>
                <w:sz w:val="24"/>
                <w:lang w:val="zh-CN" w:bidi="zh-CN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lang w:val="zh-CN" w:bidi="zh-CN"/>
              </w:rPr>
              <w:t>信息传输、软件和信息技术服务业</w:t>
            </w:r>
          </w:p>
        </w:tc>
        <w:tc>
          <w:tcPr>
            <w:tcW w:w="523" w:type="dxa"/>
          </w:tcPr>
          <w:p>
            <w:pPr>
              <w:autoSpaceDE w:val="0"/>
              <w:autoSpaceDN w:val="0"/>
              <w:jc w:val="left"/>
              <w:rPr>
                <w:rFonts w:ascii="宋体" w:hAnsi="仿宋_GB2312" w:eastAsia="仿宋_GB2312" w:cs="仿宋_GB2312"/>
                <w:kern w:val="0"/>
                <w:sz w:val="24"/>
                <w:lang w:val="zh-CN" w:bidi="zh-CN"/>
              </w:rPr>
            </w:pPr>
          </w:p>
          <w:p>
            <w:pPr>
              <w:autoSpaceDE w:val="0"/>
              <w:autoSpaceDN w:val="0"/>
              <w:spacing w:before="4"/>
              <w:jc w:val="left"/>
              <w:rPr>
                <w:rFonts w:ascii="宋体" w:hAnsi="仿宋_GB2312" w:eastAsia="仿宋_GB2312" w:cs="仿宋_GB2312"/>
                <w:kern w:val="0"/>
                <w:sz w:val="24"/>
                <w:lang w:val="zh-CN" w:bidi="zh-CN"/>
              </w:rPr>
            </w:pPr>
          </w:p>
          <w:p>
            <w:pPr>
              <w:autoSpaceDE w:val="0"/>
              <w:autoSpaceDN w:val="0"/>
              <w:spacing w:line="242" w:lineRule="auto"/>
              <w:ind w:left="135" w:right="135"/>
              <w:rPr>
                <w:rFonts w:ascii="仿宋_GB2312" w:hAnsi="仿宋_GB2312" w:eastAsia="仿宋_GB2312" w:cs="仿宋_GB2312"/>
                <w:kern w:val="0"/>
                <w:sz w:val="24"/>
                <w:lang w:val="zh-CN" w:bidi="zh-CN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lang w:val="zh-CN" w:bidi="zh-CN"/>
              </w:rPr>
              <w:t>金融业</w:t>
            </w:r>
          </w:p>
        </w:tc>
        <w:tc>
          <w:tcPr>
            <w:tcW w:w="671" w:type="dxa"/>
          </w:tcPr>
          <w:p>
            <w:pPr>
              <w:autoSpaceDE w:val="0"/>
              <w:autoSpaceDN w:val="0"/>
              <w:jc w:val="left"/>
              <w:rPr>
                <w:rFonts w:ascii="宋体" w:hAnsi="仿宋_GB2312" w:eastAsia="仿宋_GB2312" w:cs="仿宋_GB2312"/>
                <w:kern w:val="0"/>
                <w:sz w:val="24"/>
                <w:lang w:val="zh-CN" w:bidi="zh-CN"/>
              </w:rPr>
            </w:pPr>
          </w:p>
          <w:p>
            <w:pPr>
              <w:autoSpaceDE w:val="0"/>
              <w:autoSpaceDN w:val="0"/>
              <w:jc w:val="left"/>
              <w:rPr>
                <w:rFonts w:ascii="宋体" w:hAnsi="仿宋_GB2312" w:eastAsia="仿宋_GB2312" w:cs="仿宋_GB2312"/>
                <w:kern w:val="0"/>
                <w:sz w:val="24"/>
                <w:lang w:val="zh-CN" w:bidi="zh-CN"/>
              </w:rPr>
            </w:pPr>
          </w:p>
          <w:p>
            <w:pPr>
              <w:autoSpaceDE w:val="0"/>
              <w:autoSpaceDN w:val="0"/>
              <w:spacing w:before="163"/>
              <w:ind w:left="83" w:right="76"/>
              <w:jc w:val="left"/>
              <w:rPr>
                <w:rFonts w:ascii="仿宋_GB2312" w:hAnsi="仿宋_GB2312" w:eastAsia="仿宋_GB2312" w:cs="仿宋_GB2312"/>
                <w:kern w:val="0"/>
                <w:sz w:val="24"/>
                <w:lang w:val="zh-CN" w:bidi="zh-CN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lang w:val="zh-CN" w:bidi="zh-CN"/>
              </w:rPr>
              <w:t>房地产业</w:t>
            </w:r>
          </w:p>
        </w:tc>
        <w:tc>
          <w:tcPr>
            <w:tcW w:w="676" w:type="dxa"/>
          </w:tcPr>
          <w:p>
            <w:pPr>
              <w:autoSpaceDE w:val="0"/>
              <w:autoSpaceDN w:val="0"/>
              <w:jc w:val="left"/>
              <w:rPr>
                <w:rFonts w:ascii="宋体" w:hAnsi="仿宋_GB2312" w:eastAsia="仿宋_GB2312" w:cs="仿宋_GB2312"/>
                <w:kern w:val="0"/>
                <w:sz w:val="24"/>
                <w:lang w:val="zh-CN" w:bidi="zh-CN"/>
              </w:rPr>
            </w:pPr>
          </w:p>
          <w:p>
            <w:pPr>
              <w:autoSpaceDE w:val="0"/>
              <w:autoSpaceDN w:val="0"/>
              <w:spacing w:before="158" w:line="242" w:lineRule="auto"/>
              <w:ind w:left="88" w:right="75"/>
              <w:rPr>
                <w:rFonts w:ascii="仿宋_GB2312" w:hAnsi="仿宋_GB2312" w:eastAsia="仿宋_GB2312" w:cs="仿宋_GB2312"/>
                <w:kern w:val="0"/>
                <w:sz w:val="24"/>
                <w:lang w:val="zh-CN" w:bidi="zh-CN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lang w:val="zh-CN" w:bidi="zh-CN"/>
              </w:rPr>
              <w:t>租赁和商务服务业</w:t>
            </w:r>
          </w:p>
        </w:tc>
        <w:tc>
          <w:tcPr>
            <w:tcW w:w="676" w:type="dxa"/>
          </w:tcPr>
          <w:p>
            <w:pPr>
              <w:autoSpaceDE w:val="0"/>
              <w:autoSpaceDN w:val="0"/>
              <w:spacing w:before="12"/>
              <w:jc w:val="left"/>
              <w:rPr>
                <w:rFonts w:ascii="宋体" w:hAnsi="仿宋_GB2312" w:eastAsia="仿宋_GB2312" w:cs="仿宋_GB2312"/>
                <w:kern w:val="0"/>
                <w:sz w:val="23"/>
                <w:lang w:val="zh-CN" w:bidi="zh-CN"/>
              </w:rPr>
            </w:pPr>
          </w:p>
          <w:p>
            <w:pPr>
              <w:autoSpaceDE w:val="0"/>
              <w:autoSpaceDN w:val="0"/>
              <w:spacing w:line="244" w:lineRule="auto"/>
              <w:ind w:left="89" w:right="75"/>
              <w:rPr>
                <w:rFonts w:ascii="仿宋_GB2312" w:hAnsi="仿宋_GB2312" w:eastAsia="仿宋_GB2312" w:cs="仿宋_GB2312"/>
                <w:kern w:val="0"/>
                <w:sz w:val="24"/>
                <w:lang w:val="zh-CN" w:bidi="zh-CN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lang w:val="zh-CN" w:bidi="zh-CN"/>
              </w:rPr>
              <w:t>科学研究和技术服务业</w:t>
            </w:r>
          </w:p>
        </w:tc>
        <w:tc>
          <w:tcPr>
            <w:tcW w:w="690" w:type="dxa"/>
          </w:tcPr>
          <w:p>
            <w:pPr>
              <w:autoSpaceDE w:val="0"/>
              <w:autoSpaceDN w:val="0"/>
              <w:spacing w:before="153" w:line="242" w:lineRule="auto"/>
              <w:ind w:left="95" w:right="83" w:hanging="68"/>
              <w:jc w:val="left"/>
              <w:rPr>
                <w:rFonts w:ascii="仿宋_GB2312" w:hAnsi="仿宋_GB2312" w:eastAsia="仿宋_GB2312" w:cs="仿宋_GB2312"/>
                <w:kern w:val="0"/>
                <w:sz w:val="24"/>
                <w:lang w:val="zh-CN" w:bidi="zh-CN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lang w:val="zh-CN" w:bidi="zh-CN"/>
              </w:rPr>
              <w:t>水利环境和公共设施管理业</w:t>
            </w:r>
          </w:p>
        </w:tc>
        <w:tc>
          <w:tcPr>
            <w:tcW w:w="719" w:type="dxa"/>
          </w:tcPr>
          <w:p>
            <w:pPr>
              <w:autoSpaceDE w:val="0"/>
              <w:autoSpaceDN w:val="0"/>
              <w:spacing w:before="153" w:line="242" w:lineRule="auto"/>
              <w:ind w:left="34" w:right="96" w:hanging="193"/>
              <w:rPr>
                <w:rFonts w:ascii="仿宋_GB2312" w:hAnsi="仿宋_GB2312" w:eastAsia="仿宋_GB2312" w:cs="仿宋_GB2312"/>
                <w:kern w:val="0"/>
                <w:sz w:val="24"/>
                <w:lang w:val="zh-CN" w:bidi="zh-CN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lang w:val="zh-CN" w:bidi="zh-CN"/>
              </w:rPr>
              <w:t>、居民服务修理和其他服务业</w:t>
            </w:r>
          </w:p>
        </w:tc>
        <w:tc>
          <w:tcPr>
            <w:tcW w:w="613" w:type="dxa"/>
          </w:tcPr>
          <w:p>
            <w:pPr>
              <w:autoSpaceDE w:val="0"/>
              <w:autoSpaceDN w:val="0"/>
              <w:jc w:val="left"/>
              <w:rPr>
                <w:rFonts w:ascii="宋体" w:hAnsi="仿宋_GB2312" w:eastAsia="仿宋_GB2312" w:cs="仿宋_GB2312"/>
                <w:kern w:val="0"/>
                <w:sz w:val="24"/>
                <w:lang w:val="zh-CN" w:bidi="zh-CN"/>
              </w:rPr>
            </w:pPr>
          </w:p>
          <w:p>
            <w:pPr>
              <w:autoSpaceDE w:val="0"/>
              <w:autoSpaceDN w:val="0"/>
              <w:spacing w:before="158"/>
              <w:ind w:left="-186"/>
              <w:jc w:val="left"/>
              <w:rPr>
                <w:rFonts w:ascii="仿宋_GB2312" w:hAnsi="仿宋_GB2312" w:eastAsia="仿宋_GB2312" w:cs="仿宋_GB2312"/>
                <w:kern w:val="0"/>
                <w:sz w:val="24"/>
                <w:lang w:val="zh-CN" w:bidi="zh-CN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lang w:val="zh-CN" w:bidi="zh-CN"/>
              </w:rPr>
              <w:t>、</w:t>
            </w:r>
          </w:p>
          <w:p>
            <w:pPr>
              <w:autoSpaceDE w:val="0"/>
              <w:autoSpaceDN w:val="0"/>
              <w:spacing w:before="158"/>
              <w:ind w:left="60"/>
              <w:jc w:val="left"/>
              <w:rPr>
                <w:rFonts w:ascii="仿宋_GB2312" w:hAnsi="仿宋_GB2312" w:eastAsia="仿宋_GB2312" w:cs="仿宋_GB2312"/>
                <w:kern w:val="0"/>
                <w:sz w:val="24"/>
                <w:lang w:val="zh-CN" w:bidi="zh-CN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lang w:val="zh-CN" w:bidi="zh-CN"/>
              </w:rPr>
              <w:t>教育</w:t>
            </w:r>
          </w:p>
        </w:tc>
        <w:tc>
          <w:tcPr>
            <w:tcW w:w="671" w:type="dxa"/>
          </w:tcPr>
          <w:p>
            <w:pPr>
              <w:autoSpaceDE w:val="0"/>
              <w:autoSpaceDN w:val="0"/>
              <w:jc w:val="left"/>
              <w:rPr>
                <w:rFonts w:ascii="宋体" w:hAnsi="仿宋_GB2312" w:eastAsia="仿宋_GB2312" w:cs="仿宋_GB2312"/>
                <w:kern w:val="0"/>
                <w:sz w:val="24"/>
                <w:lang w:val="zh-CN" w:bidi="zh-CN"/>
              </w:rPr>
            </w:pPr>
          </w:p>
          <w:p>
            <w:pPr>
              <w:autoSpaceDE w:val="0"/>
              <w:autoSpaceDN w:val="0"/>
              <w:spacing w:before="158" w:line="242" w:lineRule="auto"/>
              <w:ind w:left="90" w:right="69"/>
              <w:rPr>
                <w:rFonts w:ascii="仿宋_GB2312" w:hAnsi="仿宋_GB2312" w:eastAsia="仿宋_GB2312" w:cs="仿宋_GB2312"/>
                <w:kern w:val="0"/>
                <w:sz w:val="24"/>
                <w:lang w:val="zh-CN" w:bidi="zh-CN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lang w:val="zh-CN" w:bidi="zh-CN"/>
              </w:rPr>
              <w:t>卫生和社会工作</w:t>
            </w:r>
          </w:p>
        </w:tc>
        <w:tc>
          <w:tcPr>
            <w:tcW w:w="676" w:type="dxa"/>
          </w:tcPr>
          <w:p>
            <w:pPr>
              <w:autoSpaceDE w:val="0"/>
              <w:autoSpaceDN w:val="0"/>
              <w:spacing w:before="12"/>
              <w:jc w:val="left"/>
              <w:rPr>
                <w:rFonts w:ascii="宋体" w:hAnsi="仿宋_GB2312" w:eastAsia="仿宋_GB2312" w:cs="仿宋_GB2312"/>
                <w:kern w:val="0"/>
                <w:sz w:val="23"/>
                <w:lang w:val="zh-CN" w:bidi="zh-CN"/>
              </w:rPr>
            </w:pPr>
          </w:p>
          <w:p>
            <w:pPr>
              <w:autoSpaceDE w:val="0"/>
              <w:autoSpaceDN w:val="0"/>
              <w:spacing w:line="244" w:lineRule="auto"/>
              <w:ind w:left="96" w:right="68" w:firstLine="124"/>
              <w:jc w:val="left"/>
              <w:rPr>
                <w:rFonts w:ascii="仿宋_GB2312" w:hAnsi="仿宋_GB2312" w:eastAsia="仿宋_GB2312" w:cs="仿宋_GB2312"/>
                <w:kern w:val="0"/>
                <w:sz w:val="24"/>
                <w:lang w:val="zh-CN" w:bidi="zh-CN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lang w:val="zh-CN" w:bidi="zh-CN"/>
              </w:rPr>
              <w:t>文化、体育和娱乐业</w:t>
            </w:r>
          </w:p>
        </w:tc>
        <w:tc>
          <w:tcPr>
            <w:tcW w:w="916" w:type="dxa"/>
          </w:tcPr>
          <w:p>
            <w:pPr>
              <w:autoSpaceDE w:val="0"/>
              <w:autoSpaceDN w:val="0"/>
              <w:spacing w:before="12"/>
              <w:jc w:val="left"/>
              <w:rPr>
                <w:rFonts w:ascii="宋体" w:hAnsi="仿宋_GB2312" w:eastAsia="仿宋_GB2312" w:cs="仿宋_GB2312"/>
                <w:kern w:val="0"/>
                <w:sz w:val="23"/>
                <w:lang w:val="zh-CN" w:bidi="zh-CN"/>
              </w:rPr>
            </w:pPr>
          </w:p>
          <w:p>
            <w:pPr>
              <w:autoSpaceDE w:val="0"/>
              <w:autoSpaceDN w:val="0"/>
              <w:spacing w:line="244" w:lineRule="auto"/>
              <w:ind w:left="87" w:right="72"/>
              <w:rPr>
                <w:rFonts w:ascii="仿宋_GB2312" w:hAnsi="仿宋_GB2312" w:eastAsia="仿宋_GB2312" w:cs="仿宋_GB2312"/>
                <w:kern w:val="0"/>
                <w:sz w:val="24"/>
                <w:lang w:val="zh-CN" w:bidi="zh-CN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lang w:val="zh-CN" w:bidi="zh-CN"/>
              </w:rPr>
              <w:t>公共管理、社会保障和社会组织</w:t>
            </w:r>
          </w:p>
        </w:tc>
        <w:tc>
          <w:tcPr>
            <w:tcW w:w="432" w:type="dxa"/>
          </w:tcPr>
          <w:p>
            <w:pPr>
              <w:autoSpaceDE w:val="0"/>
              <w:autoSpaceDN w:val="0"/>
              <w:jc w:val="left"/>
              <w:rPr>
                <w:rFonts w:ascii="宋体" w:hAnsi="仿宋_GB2312" w:eastAsia="仿宋_GB2312" w:cs="仿宋_GB2312"/>
                <w:kern w:val="0"/>
                <w:sz w:val="24"/>
                <w:lang w:val="zh-CN" w:bidi="zh-CN"/>
              </w:rPr>
            </w:pPr>
          </w:p>
          <w:p>
            <w:pPr>
              <w:autoSpaceDE w:val="0"/>
              <w:autoSpaceDN w:val="0"/>
              <w:spacing w:before="158" w:line="242" w:lineRule="auto"/>
              <w:ind w:left="98" w:right="81"/>
              <w:rPr>
                <w:rFonts w:ascii="仿宋_GB2312" w:hAnsi="仿宋_GB2312" w:eastAsia="仿宋_GB2312" w:cs="仿宋_GB2312"/>
                <w:kern w:val="0"/>
                <w:sz w:val="24"/>
                <w:lang w:val="zh-CN" w:bidi="zh-CN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lang w:val="zh-CN" w:bidi="zh-CN"/>
              </w:rPr>
              <w:t>国际组织</w:t>
            </w:r>
          </w:p>
        </w:tc>
        <w:tc>
          <w:tcPr>
            <w:tcW w:w="542" w:type="dxa"/>
          </w:tcPr>
          <w:p>
            <w:pPr>
              <w:autoSpaceDE w:val="0"/>
              <w:autoSpaceDN w:val="0"/>
              <w:jc w:val="left"/>
              <w:rPr>
                <w:rFonts w:ascii="宋体" w:hAnsi="仿宋_GB2312" w:eastAsia="仿宋_GB2312" w:cs="仿宋_GB2312"/>
                <w:kern w:val="0"/>
                <w:sz w:val="24"/>
                <w:lang w:val="zh-CN" w:bidi="zh-CN"/>
              </w:rPr>
            </w:pPr>
          </w:p>
          <w:p>
            <w:pPr>
              <w:autoSpaceDE w:val="0"/>
              <w:autoSpaceDN w:val="0"/>
              <w:jc w:val="left"/>
              <w:rPr>
                <w:rFonts w:ascii="宋体" w:hAnsi="仿宋_GB2312" w:eastAsia="仿宋_GB2312" w:cs="仿宋_GB2312"/>
                <w:kern w:val="0"/>
                <w:sz w:val="24"/>
                <w:lang w:val="zh-CN" w:bidi="zh-CN"/>
              </w:rPr>
            </w:pPr>
          </w:p>
          <w:p>
            <w:pPr>
              <w:autoSpaceDE w:val="0"/>
              <w:autoSpaceDN w:val="0"/>
              <w:spacing w:before="163"/>
              <w:ind w:left="156" w:right="133"/>
              <w:jc w:val="left"/>
              <w:rPr>
                <w:rFonts w:ascii="仿宋_GB2312" w:hAnsi="仿宋_GB2312" w:eastAsia="仿宋_GB2312" w:cs="仿宋_GB2312"/>
                <w:kern w:val="0"/>
                <w:sz w:val="24"/>
                <w:lang w:val="zh-CN" w:bidi="zh-CN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lang w:val="zh-CN" w:bidi="zh-CN"/>
              </w:rPr>
              <w:t>其他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2" w:hRule="atLeast"/>
        </w:trPr>
        <w:tc>
          <w:tcPr>
            <w:tcW w:w="672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仿宋_GB2312" w:eastAsia="仿宋_GB2312" w:cs="仿宋_GB2312"/>
                <w:kern w:val="0"/>
                <w:sz w:val="24"/>
                <w:lang w:val="en-US" w:bidi="zh-CN"/>
              </w:rPr>
            </w:pPr>
          </w:p>
        </w:tc>
        <w:tc>
          <w:tcPr>
            <w:tcW w:w="677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仿宋_GB2312" w:eastAsia="仿宋_GB2312" w:cs="仿宋_GB2312"/>
                <w:kern w:val="0"/>
                <w:sz w:val="24"/>
                <w:lang w:val="en-US" w:bidi="zh-CN"/>
              </w:rPr>
            </w:pPr>
          </w:p>
        </w:tc>
        <w:tc>
          <w:tcPr>
            <w:tcW w:w="672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仿宋_GB2312" w:eastAsia="仿宋_GB2312" w:cs="仿宋_GB2312"/>
                <w:kern w:val="0"/>
                <w:sz w:val="24"/>
                <w:lang w:val="en-US" w:bidi="zh-CN"/>
              </w:rPr>
            </w:pPr>
          </w:p>
        </w:tc>
        <w:tc>
          <w:tcPr>
            <w:tcW w:w="787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仿宋_GB2312" w:eastAsia="仿宋_GB2312" w:cs="仿宋_GB2312"/>
                <w:kern w:val="0"/>
                <w:sz w:val="24"/>
                <w:lang w:val="en-US" w:bidi="zh-CN"/>
              </w:rPr>
            </w:pPr>
          </w:p>
        </w:tc>
        <w:tc>
          <w:tcPr>
            <w:tcW w:w="567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仿宋_GB2312" w:eastAsia="仿宋_GB2312" w:cs="仿宋_GB2312"/>
                <w:kern w:val="0"/>
                <w:sz w:val="24"/>
                <w:lang w:val="en-US" w:bidi="zh-CN"/>
              </w:rPr>
            </w:pPr>
          </w:p>
        </w:tc>
        <w:tc>
          <w:tcPr>
            <w:tcW w:w="672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仿宋_GB2312" w:eastAsia="仿宋_GB2312" w:cs="仿宋_GB2312"/>
                <w:kern w:val="0"/>
                <w:sz w:val="24"/>
                <w:lang w:val="en-US" w:bidi="zh-CN"/>
              </w:rPr>
            </w:pPr>
          </w:p>
        </w:tc>
        <w:tc>
          <w:tcPr>
            <w:tcW w:w="677" w:type="dxa"/>
            <w:tcBorders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仿宋_GB2312" w:eastAsia="仿宋_GB2312" w:cs="仿宋_GB2312"/>
                <w:kern w:val="0"/>
                <w:sz w:val="24"/>
                <w:lang w:val="en-US" w:bidi="zh-CN"/>
              </w:rPr>
            </w:pPr>
          </w:p>
        </w:tc>
        <w:tc>
          <w:tcPr>
            <w:tcW w:w="677" w:type="dxa"/>
            <w:tcBorders>
              <w:left w:val="single" w:color="000000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仿宋_GB2312" w:eastAsia="仿宋_GB2312" w:cs="仿宋_GB2312"/>
                <w:kern w:val="0"/>
                <w:sz w:val="24"/>
                <w:lang w:val="en-US" w:bidi="zh-CN"/>
              </w:rPr>
            </w:pPr>
          </w:p>
        </w:tc>
        <w:tc>
          <w:tcPr>
            <w:tcW w:w="825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仿宋_GB2312" w:eastAsia="仿宋_GB2312" w:cs="仿宋_GB2312"/>
                <w:kern w:val="0"/>
                <w:sz w:val="24"/>
                <w:lang w:val="en-US" w:bidi="zh-CN"/>
              </w:rPr>
            </w:pPr>
          </w:p>
        </w:tc>
        <w:tc>
          <w:tcPr>
            <w:tcW w:w="523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仿宋_GB2312" w:eastAsia="仿宋_GB2312" w:cs="仿宋_GB2312"/>
                <w:kern w:val="0"/>
                <w:sz w:val="24"/>
                <w:lang w:val="en-US" w:bidi="zh-CN"/>
              </w:rPr>
            </w:pPr>
          </w:p>
        </w:tc>
        <w:tc>
          <w:tcPr>
            <w:tcW w:w="67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仿宋_GB2312" w:eastAsia="仿宋_GB2312" w:cs="仿宋_GB2312"/>
                <w:kern w:val="0"/>
                <w:sz w:val="24"/>
                <w:lang w:val="en-US" w:bidi="zh-CN"/>
              </w:rPr>
            </w:pPr>
          </w:p>
        </w:tc>
        <w:tc>
          <w:tcPr>
            <w:tcW w:w="676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仿宋_GB2312" w:eastAsia="仿宋_GB2312" w:cs="仿宋_GB2312"/>
                <w:kern w:val="0"/>
                <w:sz w:val="24"/>
                <w:lang w:val="en-US" w:bidi="zh-CN"/>
              </w:rPr>
            </w:pPr>
          </w:p>
        </w:tc>
        <w:tc>
          <w:tcPr>
            <w:tcW w:w="676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仿宋_GB2312" w:eastAsia="仿宋_GB2312" w:cs="仿宋_GB2312"/>
                <w:kern w:val="0"/>
                <w:sz w:val="24"/>
                <w:lang w:val="en-US" w:bidi="zh-CN"/>
              </w:rPr>
            </w:pPr>
          </w:p>
        </w:tc>
        <w:tc>
          <w:tcPr>
            <w:tcW w:w="69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仿宋_GB2312" w:eastAsia="仿宋_GB2312" w:cs="仿宋_GB2312"/>
                <w:kern w:val="0"/>
                <w:sz w:val="24"/>
                <w:lang w:val="en-US" w:bidi="zh-CN"/>
              </w:rPr>
            </w:pPr>
          </w:p>
        </w:tc>
        <w:tc>
          <w:tcPr>
            <w:tcW w:w="71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仿宋_GB2312" w:eastAsia="仿宋_GB2312" w:cs="仿宋_GB2312"/>
                <w:kern w:val="0"/>
                <w:sz w:val="24"/>
                <w:lang w:val="en-US" w:bidi="zh-CN"/>
              </w:rPr>
            </w:pPr>
          </w:p>
        </w:tc>
        <w:tc>
          <w:tcPr>
            <w:tcW w:w="613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仿宋_GB2312" w:eastAsia="仿宋_GB2312" w:cs="仿宋_GB2312"/>
                <w:kern w:val="0"/>
                <w:sz w:val="24"/>
                <w:lang w:val="en-US" w:bidi="zh-CN"/>
              </w:rPr>
            </w:pPr>
          </w:p>
        </w:tc>
        <w:tc>
          <w:tcPr>
            <w:tcW w:w="67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仿宋_GB2312" w:eastAsia="仿宋_GB2312" w:cs="仿宋_GB2312"/>
                <w:kern w:val="0"/>
                <w:sz w:val="24"/>
                <w:lang w:val="en-US" w:bidi="zh-CN"/>
              </w:rPr>
            </w:pPr>
          </w:p>
        </w:tc>
        <w:tc>
          <w:tcPr>
            <w:tcW w:w="676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仿宋_GB2312" w:eastAsia="仿宋_GB2312" w:cs="仿宋_GB2312"/>
                <w:kern w:val="0"/>
                <w:sz w:val="24"/>
                <w:lang w:val="en-US" w:bidi="zh-CN"/>
              </w:rPr>
            </w:pPr>
          </w:p>
        </w:tc>
        <w:tc>
          <w:tcPr>
            <w:tcW w:w="916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仿宋_GB2312" w:eastAsia="仿宋_GB2312" w:cs="仿宋_GB2312"/>
                <w:kern w:val="0"/>
                <w:sz w:val="24"/>
                <w:lang w:val="en-US" w:bidi="zh-CN"/>
              </w:rPr>
            </w:pPr>
          </w:p>
        </w:tc>
        <w:tc>
          <w:tcPr>
            <w:tcW w:w="432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仿宋_GB2312" w:eastAsia="仿宋_GB2312" w:cs="仿宋_GB2312"/>
                <w:kern w:val="0"/>
                <w:sz w:val="24"/>
                <w:lang w:val="en-US" w:bidi="zh-CN"/>
              </w:rPr>
            </w:pPr>
          </w:p>
        </w:tc>
        <w:tc>
          <w:tcPr>
            <w:tcW w:w="542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仿宋_GB2312" w:eastAsia="仿宋_GB2312" w:cs="仿宋_GB2312"/>
                <w:kern w:val="0"/>
                <w:sz w:val="24"/>
                <w:lang w:val="en-US" w:bidi="zh-CN"/>
              </w:rPr>
            </w:pPr>
          </w:p>
        </w:tc>
      </w:tr>
    </w:tbl>
    <w:p>
      <w:pPr>
        <w:autoSpaceDE w:val="0"/>
        <w:autoSpaceDN w:val="0"/>
        <w:jc w:val="left"/>
        <w:rPr>
          <w:rFonts w:ascii="宋体" w:hAnsi="仿宋_GB2312" w:eastAsia="仿宋_GB2312" w:cs="仿宋_GB2312"/>
          <w:kern w:val="0"/>
          <w:sz w:val="20"/>
          <w:szCs w:val="30"/>
          <w:lang w:val="zh-CN" w:bidi="zh-CN"/>
        </w:rPr>
      </w:pPr>
    </w:p>
    <w:p>
      <w:pPr>
        <w:autoSpaceDE w:val="0"/>
        <w:autoSpaceDN w:val="0"/>
        <w:spacing w:before="4"/>
        <w:jc w:val="left"/>
        <w:rPr>
          <w:rFonts w:ascii="宋体" w:hAnsi="仿宋_GB2312" w:eastAsia="仿宋_GB2312" w:cs="仿宋_GB2312"/>
          <w:kern w:val="0"/>
          <w:sz w:val="22"/>
          <w:szCs w:val="30"/>
          <w:lang w:val="zh-CN" w:bidi="zh-CN"/>
        </w:rPr>
      </w:pPr>
    </w:p>
    <w:tbl>
      <w:tblPr>
        <w:tblStyle w:val="3"/>
        <w:tblW w:w="0" w:type="auto"/>
        <w:tblInd w:w="12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75"/>
        <w:gridCol w:w="1575"/>
        <w:gridCol w:w="1575"/>
        <w:gridCol w:w="1576"/>
        <w:gridCol w:w="2023"/>
        <w:gridCol w:w="1552"/>
        <w:gridCol w:w="1159"/>
        <w:gridCol w:w="1941"/>
        <w:gridCol w:w="109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14072" w:type="dxa"/>
            <w:gridSpan w:val="9"/>
          </w:tcPr>
          <w:p>
            <w:pPr>
              <w:autoSpaceDE w:val="0"/>
              <w:autoSpaceDN w:val="0"/>
              <w:spacing w:before="144"/>
              <w:ind w:left="5316" w:right="5345"/>
              <w:jc w:val="center"/>
              <w:rPr>
                <w:rFonts w:ascii="黑体" w:hAnsi="仿宋_GB2312" w:eastAsia="黑体" w:cs="仿宋_GB2312"/>
                <w:kern w:val="0"/>
                <w:sz w:val="24"/>
                <w:lang w:val="zh-CN" w:bidi="zh-CN"/>
              </w:rPr>
            </w:pPr>
            <w:r>
              <w:rPr>
                <w:rFonts w:hint="eastAsia" w:ascii="黑体" w:hAnsi="仿宋_GB2312" w:eastAsia="黑体" w:cs="仿宋_GB2312"/>
                <w:kern w:val="0"/>
                <w:sz w:val="24"/>
                <w:lang w:val="zh-CN" w:bidi="zh-CN"/>
              </w:rPr>
              <w:t>按重点人群分培训人数（人次）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1575" w:type="dxa"/>
          </w:tcPr>
          <w:p>
            <w:pPr>
              <w:autoSpaceDE w:val="0"/>
              <w:autoSpaceDN w:val="0"/>
              <w:spacing w:before="153"/>
              <w:ind w:left="278"/>
              <w:jc w:val="left"/>
              <w:rPr>
                <w:rFonts w:ascii="仿宋_GB2312" w:hAnsi="仿宋_GB2312" w:eastAsia="仿宋_GB2312" w:cs="仿宋_GB2312"/>
                <w:kern w:val="0"/>
                <w:sz w:val="24"/>
                <w:lang w:val="zh-CN" w:bidi="zh-CN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lang w:val="zh-CN" w:bidi="zh-CN"/>
              </w:rPr>
              <w:t>企业职工</w:t>
            </w:r>
          </w:p>
        </w:tc>
        <w:tc>
          <w:tcPr>
            <w:tcW w:w="1575" w:type="dxa"/>
          </w:tcPr>
          <w:p>
            <w:pPr>
              <w:autoSpaceDE w:val="0"/>
              <w:autoSpaceDN w:val="0"/>
              <w:spacing w:before="153"/>
              <w:ind w:left="148"/>
              <w:jc w:val="left"/>
              <w:rPr>
                <w:rFonts w:ascii="仿宋_GB2312" w:hAnsi="仿宋_GB2312" w:eastAsia="仿宋_GB2312" w:cs="仿宋_GB2312"/>
                <w:kern w:val="0"/>
                <w:sz w:val="24"/>
                <w:lang w:val="zh-CN" w:bidi="zh-CN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lang w:val="zh-CN" w:bidi="zh-CN"/>
              </w:rPr>
              <w:t>高校毕业生</w:t>
            </w:r>
          </w:p>
        </w:tc>
        <w:tc>
          <w:tcPr>
            <w:tcW w:w="1575" w:type="dxa"/>
          </w:tcPr>
          <w:p>
            <w:pPr>
              <w:autoSpaceDE w:val="0"/>
              <w:autoSpaceDN w:val="0"/>
              <w:spacing w:before="153"/>
              <w:ind w:left="277"/>
              <w:jc w:val="left"/>
              <w:rPr>
                <w:rFonts w:ascii="仿宋_GB2312" w:hAnsi="仿宋_GB2312" w:eastAsia="仿宋_GB2312" w:cs="仿宋_GB2312"/>
                <w:kern w:val="0"/>
                <w:sz w:val="24"/>
                <w:lang w:val="zh-CN" w:bidi="zh-CN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lang w:val="zh-CN" w:bidi="zh-CN"/>
              </w:rPr>
              <w:t>退役军人</w:t>
            </w:r>
          </w:p>
        </w:tc>
        <w:tc>
          <w:tcPr>
            <w:tcW w:w="1576" w:type="dxa"/>
          </w:tcPr>
          <w:p>
            <w:pPr>
              <w:autoSpaceDE w:val="0"/>
              <w:autoSpaceDN w:val="0"/>
              <w:spacing w:before="153"/>
              <w:ind w:left="407"/>
              <w:jc w:val="left"/>
              <w:rPr>
                <w:rFonts w:ascii="仿宋_GB2312" w:hAnsi="仿宋_GB2312" w:eastAsia="仿宋_GB2312" w:cs="仿宋_GB2312"/>
                <w:kern w:val="0"/>
                <w:sz w:val="24"/>
                <w:lang w:val="zh-CN" w:bidi="zh-CN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lang w:val="zh-CN" w:bidi="zh-CN"/>
              </w:rPr>
              <w:t>农民工</w:t>
            </w:r>
          </w:p>
        </w:tc>
        <w:tc>
          <w:tcPr>
            <w:tcW w:w="2023" w:type="dxa"/>
          </w:tcPr>
          <w:p>
            <w:pPr>
              <w:autoSpaceDE w:val="0"/>
              <w:autoSpaceDN w:val="0"/>
              <w:spacing w:before="153"/>
              <w:ind w:left="122"/>
              <w:jc w:val="left"/>
              <w:rPr>
                <w:rFonts w:ascii="仿宋_GB2312" w:hAnsi="仿宋_GB2312" w:eastAsia="仿宋_GB2312" w:cs="仿宋_GB2312"/>
                <w:kern w:val="0"/>
                <w:sz w:val="24"/>
                <w:lang w:val="zh-CN" w:bidi="zh-CN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lang w:val="zh-CN" w:bidi="zh-CN"/>
              </w:rPr>
              <w:t>去产能分流职工</w:t>
            </w:r>
          </w:p>
        </w:tc>
        <w:tc>
          <w:tcPr>
            <w:tcW w:w="1552" w:type="dxa"/>
          </w:tcPr>
          <w:p>
            <w:pPr>
              <w:autoSpaceDE w:val="0"/>
              <w:autoSpaceDN w:val="0"/>
              <w:spacing w:before="153"/>
              <w:ind w:left="135"/>
              <w:jc w:val="left"/>
              <w:rPr>
                <w:rFonts w:ascii="仿宋_GB2312" w:hAnsi="仿宋_GB2312" w:eastAsia="仿宋_GB2312" w:cs="仿宋_GB2312"/>
                <w:kern w:val="0"/>
                <w:sz w:val="24"/>
                <w:lang w:val="zh-CN" w:bidi="zh-CN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lang w:val="zh-CN" w:bidi="zh-CN"/>
              </w:rPr>
              <w:t>贫困劳动力</w:t>
            </w:r>
          </w:p>
        </w:tc>
        <w:tc>
          <w:tcPr>
            <w:tcW w:w="1159" w:type="dxa"/>
          </w:tcPr>
          <w:p>
            <w:pPr>
              <w:autoSpaceDE w:val="0"/>
              <w:autoSpaceDN w:val="0"/>
              <w:spacing w:before="153"/>
              <w:ind w:left="187"/>
              <w:jc w:val="left"/>
              <w:rPr>
                <w:rFonts w:ascii="仿宋_GB2312" w:hAnsi="仿宋_GB2312" w:eastAsia="仿宋_GB2312" w:cs="仿宋_GB2312"/>
                <w:kern w:val="0"/>
                <w:sz w:val="24"/>
                <w:lang w:val="zh-CN" w:bidi="zh-CN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lang w:val="zh-CN" w:bidi="zh-CN"/>
              </w:rPr>
              <w:t>残疾人</w:t>
            </w:r>
          </w:p>
        </w:tc>
        <w:tc>
          <w:tcPr>
            <w:tcW w:w="1941" w:type="dxa"/>
          </w:tcPr>
          <w:p>
            <w:pPr>
              <w:autoSpaceDE w:val="0"/>
              <w:autoSpaceDN w:val="0"/>
              <w:spacing w:before="153"/>
              <w:ind w:left="74"/>
              <w:jc w:val="left"/>
              <w:rPr>
                <w:rFonts w:ascii="仿宋_GB2312" w:hAnsi="仿宋_GB2312" w:eastAsia="仿宋_GB2312" w:cs="仿宋_GB2312"/>
                <w:kern w:val="0"/>
                <w:sz w:val="24"/>
                <w:lang w:val="zh-CN" w:bidi="zh-CN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lang w:val="zh-CN" w:bidi="zh-CN"/>
              </w:rPr>
              <w:t>失业再就业人群</w:t>
            </w:r>
          </w:p>
        </w:tc>
        <w:tc>
          <w:tcPr>
            <w:tcW w:w="1096" w:type="dxa"/>
          </w:tcPr>
          <w:p>
            <w:pPr>
              <w:autoSpaceDE w:val="0"/>
              <w:autoSpaceDN w:val="0"/>
              <w:spacing w:before="153"/>
              <w:ind w:left="284"/>
              <w:jc w:val="left"/>
              <w:rPr>
                <w:rFonts w:ascii="仿宋_GB2312" w:hAnsi="仿宋_GB2312" w:eastAsia="仿宋_GB2312" w:cs="仿宋_GB2312"/>
                <w:kern w:val="0"/>
                <w:sz w:val="24"/>
                <w:lang w:val="zh-CN" w:bidi="zh-CN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lang w:val="zh-CN" w:bidi="zh-CN"/>
              </w:rPr>
              <w:t>其他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1575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仿宋_GB2312" w:eastAsia="仿宋_GB2312" w:cs="仿宋_GB2312"/>
                <w:kern w:val="0"/>
                <w:sz w:val="24"/>
                <w:lang w:val="en-US" w:bidi="zh-CN"/>
              </w:rPr>
            </w:pPr>
          </w:p>
        </w:tc>
        <w:tc>
          <w:tcPr>
            <w:tcW w:w="1575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仿宋_GB2312" w:eastAsia="仿宋_GB2312" w:cs="仿宋_GB2312"/>
                <w:kern w:val="0"/>
                <w:sz w:val="24"/>
                <w:lang w:val="en-US" w:bidi="zh-CN"/>
              </w:rPr>
            </w:pPr>
          </w:p>
        </w:tc>
        <w:tc>
          <w:tcPr>
            <w:tcW w:w="1575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仿宋_GB2312" w:eastAsia="仿宋_GB2312" w:cs="仿宋_GB2312"/>
                <w:kern w:val="0"/>
                <w:sz w:val="24"/>
                <w:lang w:val="en-US" w:bidi="zh-CN"/>
              </w:rPr>
            </w:pPr>
          </w:p>
        </w:tc>
        <w:tc>
          <w:tcPr>
            <w:tcW w:w="1576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仿宋_GB2312" w:eastAsia="仿宋_GB2312" w:cs="仿宋_GB2312"/>
                <w:kern w:val="0"/>
                <w:sz w:val="24"/>
                <w:lang w:val="en-US" w:bidi="zh-CN"/>
              </w:rPr>
            </w:pPr>
          </w:p>
        </w:tc>
        <w:tc>
          <w:tcPr>
            <w:tcW w:w="2023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仿宋_GB2312" w:eastAsia="仿宋_GB2312" w:cs="仿宋_GB2312"/>
                <w:kern w:val="0"/>
                <w:sz w:val="24"/>
                <w:lang w:val="en-US" w:bidi="zh-CN"/>
              </w:rPr>
            </w:pPr>
          </w:p>
        </w:tc>
        <w:tc>
          <w:tcPr>
            <w:tcW w:w="1552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仿宋_GB2312" w:eastAsia="仿宋_GB2312" w:cs="仿宋_GB2312"/>
                <w:kern w:val="0"/>
                <w:sz w:val="24"/>
                <w:lang w:val="en-US" w:bidi="zh-CN"/>
              </w:rPr>
            </w:pPr>
          </w:p>
        </w:tc>
        <w:tc>
          <w:tcPr>
            <w:tcW w:w="115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仿宋_GB2312" w:eastAsia="仿宋_GB2312" w:cs="仿宋_GB2312"/>
                <w:kern w:val="0"/>
                <w:sz w:val="24"/>
                <w:lang w:val="en-US" w:bidi="zh-CN"/>
              </w:rPr>
            </w:pPr>
          </w:p>
        </w:tc>
        <w:tc>
          <w:tcPr>
            <w:tcW w:w="194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仿宋_GB2312" w:eastAsia="仿宋_GB2312" w:cs="仿宋_GB2312"/>
                <w:kern w:val="0"/>
                <w:sz w:val="24"/>
                <w:lang w:val="en-US" w:bidi="zh-CN"/>
              </w:rPr>
            </w:pPr>
          </w:p>
        </w:tc>
        <w:tc>
          <w:tcPr>
            <w:tcW w:w="1096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仿宋_GB2312" w:eastAsia="仿宋_GB2312" w:cs="仿宋_GB2312"/>
                <w:kern w:val="0"/>
                <w:sz w:val="24"/>
                <w:lang w:val="en-US" w:bidi="zh-CN"/>
              </w:rPr>
            </w:pPr>
          </w:p>
        </w:tc>
      </w:tr>
    </w:tbl>
    <w:p>
      <w:pPr>
        <w:autoSpaceDE w:val="0"/>
        <w:autoSpaceDN w:val="0"/>
        <w:spacing w:before="8"/>
        <w:jc w:val="left"/>
        <w:rPr>
          <w:rFonts w:ascii="宋体" w:hAnsi="仿宋_GB2312" w:eastAsia="仿宋_GB2312" w:cs="仿宋_GB2312"/>
          <w:kern w:val="0"/>
          <w:sz w:val="5"/>
          <w:szCs w:val="30"/>
          <w:lang w:val="zh-CN" w:bidi="zh-CN"/>
        </w:rPr>
      </w:pPr>
    </w:p>
    <w:p>
      <w:pPr>
        <w:autoSpaceDE w:val="0"/>
        <w:autoSpaceDN w:val="0"/>
        <w:spacing w:before="67"/>
        <w:ind w:left="690"/>
        <w:jc w:val="left"/>
        <w:rPr>
          <w:rFonts w:ascii="宋体" w:hAnsi="仿宋_GB2312" w:eastAsia="宋体" w:cs="仿宋_GB2312"/>
          <w:kern w:val="0"/>
          <w:sz w:val="24"/>
          <w:lang w:val="zh-CN" w:bidi="zh-CN"/>
        </w:rPr>
      </w:pPr>
      <w:r>
        <w:rPr>
          <w:rFonts w:hint="eastAsia" w:ascii="宋体" w:hAnsi="仿宋_GB2312" w:eastAsia="宋体" w:cs="仿宋_GB2312"/>
          <w:kern w:val="0"/>
          <w:sz w:val="24"/>
          <w:lang w:val="zh-CN" w:bidi="zh-CN"/>
        </w:rPr>
        <w:t>注：1.培训统计对象为上一自然月完成的培训项目</w:t>
      </w:r>
    </w:p>
    <w:p>
      <w:pPr>
        <w:autoSpaceDE w:val="0"/>
        <w:autoSpaceDN w:val="0"/>
        <w:spacing w:before="5"/>
        <w:ind w:left="1194"/>
        <w:jc w:val="left"/>
        <w:rPr>
          <w:rFonts w:ascii="宋体" w:hAnsi="仿宋_GB2312" w:eastAsia="宋体" w:cs="仿宋_GB2312"/>
          <w:kern w:val="0"/>
          <w:sz w:val="24"/>
          <w:lang w:val="zh-CN" w:bidi="zh-CN"/>
        </w:rPr>
      </w:pPr>
      <w:r>
        <w:rPr>
          <w:rFonts w:hint="eastAsia" w:ascii="宋体" w:hAnsi="仿宋_GB2312" w:eastAsia="宋体" w:cs="仿宋_GB2312"/>
          <w:kern w:val="0"/>
          <w:sz w:val="24"/>
          <w:lang w:val="zh-CN" w:bidi="zh-CN"/>
        </w:rPr>
        <w:t>2.1学时=45分钟。</w:t>
      </w:r>
    </w:p>
    <w:p>
      <w:pPr>
        <w:autoSpaceDE w:val="0"/>
        <w:autoSpaceDN w:val="0"/>
        <w:spacing w:before="4"/>
        <w:ind w:left="1194"/>
        <w:jc w:val="left"/>
        <w:rPr>
          <w:rFonts w:ascii="宋体" w:hAnsi="仿宋_GB2312" w:eastAsia="宋体" w:cs="仿宋_GB2312"/>
          <w:kern w:val="0"/>
          <w:sz w:val="24"/>
          <w:lang w:val="zh-CN" w:bidi="zh-CN"/>
        </w:rPr>
      </w:pPr>
      <w:r>
        <w:rPr>
          <w:rFonts w:hint="eastAsia" w:ascii="宋体" w:hAnsi="仿宋_GB2312" w:eastAsia="宋体" w:cs="仿宋_GB2312"/>
          <w:kern w:val="0"/>
          <w:sz w:val="24"/>
          <w:lang w:val="zh-CN" w:bidi="zh-CN"/>
        </w:rPr>
        <w:t>3.培训内容所属行业按照国家国民经济行业分类标准（GB/Ｔ4754－2017）执行。</w:t>
      </w:r>
    </w:p>
    <w:p>
      <w:pPr>
        <w:tabs>
          <w:tab w:val="left" w:pos="3578"/>
          <w:tab w:val="left" w:pos="5456"/>
        </w:tabs>
        <w:autoSpaceDE w:val="0"/>
        <w:autoSpaceDN w:val="0"/>
        <w:spacing w:before="60"/>
        <w:ind w:left="140"/>
        <w:jc w:val="left"/>
        <w:rPr>
          <w:rFonts w:ascii="仿宋_GB2312" w:hAnsi="仿宋_GB2312" w:eastAsia="仿宋_GB2312" w:cs="仿宋_GB2312"/>
          <w:kern w:val="0"/>
          <w:sz w:val="30"/>
          <w:szCs w:val="30"/>
          <w:lang w:val="zh-CN" w:bidi="zh-CN"/>
        </w:rPr>
      </w:pPr>
    </w:p>
    <w:sectPr>
      <w:footerReference r:id="rId5" w:type="even"/>
      <w:pgSz w:w="16840" w:h="11910" w:orient="landscape"/>
      <w:pgMar w:top="1540" w:right="1580" w:bottom="1680" w:left="1242" w:header="0" w:footer="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1212850</wp:posOffset>
              </wp:positionH>
              <wp:positionV relativeFrom="page">
                <wp:posOffset>6427470</wp:posOffset>
              </wp:positionV>
              <wp:extent cx="644525" cy="202565"/>
              <wp:effectExtent l="0" t="0" r="0" b="0"/>
              <wp:wrapNone/>
              <wp:docPr id="1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4525" cy="202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318" w:lineRule="exact"/>
                            <w:ind w:left="20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 xml:space="preserve">— </w:t>
                          </w:r>
                          <w:r>
                            <w:rPr>
                              <w:rFonts w:hint="eastAsia"/>
                              <w:sz w:val="28"/>
                            </w:rPr>
                            <w:t>1</w:t>
                          </w:r>
                          <w:r>
                            <w:rPr>
                              <w:sz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left:95.5pt;margin-top:506.1pt;height:15.95pt;width:50.75pt;mso-position-horizontal-relative:page;mso-position-vertical-relative:page;z-index:-251657216;mso-width-relative:page;mso-height-relative:page;" filled="f" stroked="f" coordsize="21600,21600" o:gfxdata="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oSt5UNoAAAANAQAADwAAAAAA&#10;AAABACAAAAAiAAAAZHJzL2Rvd25yZXYueG1sUEsBAhQAFAAAAAgAh07iQFJSP1OfAQAAIwMAAA4A&#10;AAAAAAAAAQAgAAAAKQEAAGRycy9lMm9Eb2MueG1sUEsFBgAAAAAGAAYAWQEAADo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318" w:lineRule="exact"/>
                      <w:ind w:left="20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 xml:space="preserve">— </w:t>
                    </w:r>
                    <w:r>
                      <w:rPr>
                        <w:rFonts w:hint="eastAsia"/>
                        <w:sz w:val="28"/>
                      </w:rPr>
                      <w:t>1</w:t>
                    </w:r>
                    <w:r>
                      <w:rPr>
                        <w:sz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D1C"/>
    <w:rsid w:val="00413C7A"/>
    <w:rsid w:val="00D85D1C"/>
    <w:rsid w:val="05672FD9"/>
    <w:rsid w:val="1212013B"/>
    <w:rsid w:val="22623A51"/>
    <w:rsid w:val="27061566"/>
    <w:rsid w:val="2B817578"/>
    <w:rsid w:val="39FD2E36"/>
    <w:rsid w:val="3E154871"/>
    <w:rsid w:val="450E53DE"/>
    <w:rsid w:val="5D5D0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5"/>
    <w:semiHidden/>
    <w:unhideWhenUsed/>
    <w:qFormat/>
    <w:uiPriority w:val="99"/>
    <w:pPr>
      <w:spacing w:after="120"/>
    </w:pPr>
  </w:style>
  <w:style w:type="character" w:customStyle="1" w:styleId="5">
    <w:name w:val="正文文本 Char"/>
    <w:basedOn w:val="4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109</Words>
  <Characters>624</Characters>
  <Lines>5</Lines>
  <Paragraphs>1</Paragraphs>
  <TotalTime>22</TotalTime>
  <ScaleCrop>false</ScaleCrop>
  <LinksUpToDate>false</LinksUpToDate>
  <CharactersWithSpaces>732</CharactersWithSpaces>
  <Application>WPS Office_11.1.0.10026_F1E327BC-269C-435d-A152-05C5408002CA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2020-07-23T08:52:00Z</dcterms:created>
  <dc:creator>liu</dc:creator>
  <cp:lastModifiedBy>天边</cp:lastModifiedBy>
  <dcterms:modified xsi:type="dcterms:W3CDTF">2021-05-11T08:17:34Z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2052-11.1.0.10026</vt:lpwstr>
  </property>
</Properties>
</file>